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AD" w:rsidRPr="000760AD" w:rsidRDefault="000760AD" w:rsidP="000760AD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60AD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 w:rsidRPr="000760AD">
        <w:rPr>
          <w:rFonts w:ascii="Arial" w:eastAsia="Times New Roman" w:hAnsi="Arial" w:cs="Arial"/>
          <w:b/>
          <w:bCs/>
          <w:noProof/>
          <w:color w:val="0000FF"/>
          <w:sz w:val="27"/>
          <w:szCs w:val="27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55" name="Прямоугольник 55" descr="Иконка продукта Доступ">
                  <a:hlinkClick xmlns:a="http://schemas.openxmlformats.org/drawingml/2006/main" r:id="rId6" tgtFrame="&quot;&quot;_blank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9E2E9D" id="Прямоугольник 55" o:spid="_x0000_s1026" alt="Иконка продукта Доступ" href="https://kontur.ru/dostup?using=switcher&amp;from=kontur.ru" target="&quot;&quot;_blank&quot;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pbUAMAAJsGAAAOAAAAZHJzL2Uyb0RvYy54bWysVc1u3DYQvgfIOxA89CZL2mjXK8Vy4Kys&#10;IICbBkh7LrgStSJMkQrJtewUBdLkWqCXHnLLKwRID4Wbn1fQvlGH1O56bQco0EQHgpwhP84383F0&#10;8OC84eiMKs2kSHG4F2BERSFLJhYp/unH3JtipA0RJeFS0BRfUI0fHN69c9C1CR3JWvKSKgQgQidd&#10;m+LamDbxfV3UtCF6T7ZUgLOSqiEGlmrhl4p0gN5wfxQEE7+TqmyVLKjWYM0GJz50+FVFC/NDVWlq&#10;EE8xxGbcqNw4t6N/eECShSJtzYp1GOR/RNEQJuDSLVRGDEFLxW5BNaxQUsvK7BWy8WVVsYI6DsAm&#10;DG6weVaTljoukBzdbtOkvx1s8eTsqUKsTPF4jJEgDdSof7t6ufqj/9B/Wr3u3/ef+n9Wv/cf+7/7&#10;S2Q3lVQXkMH+TX8Jvo8wvkP959VLWPwFBy5Xr6zhTzj92+oVGD67xNScidMZZ8XpmgZA/HexhwRl&#10;slg2VJih4opyYkBuumatxkglNnr1uAyhvAuTK8fhu+dLae4P489zTsTprsWW3e9anTj6Vixu+qx9&#10;qmwRdXsii1ONhJzVRCzokW5BSCBvyNDGpJTsakpKqEW4CzdgWEANaGjefS9LyClZGunycF6pxt4B&#10;zNC50+HFVof03KACjPeC0TSGTBfgWs9twCTZHG6VNo+obJCdAHmIzoGTsxNthq2bLfYuIXPGuZM6&#10;F9cMgDlY4Go4an02CKfcX+IgPp4eTyMvGk2OvSjIMu8on0XeJA/3x9m9bDbLwl/tvWGU1KwsqbDX&#10;bF5RGN0q8BfFv37Pg/6370hLzkoLZ0PSajGfcYXOCLzi3H0u5eC52uZfD8PlC7jcoBSOouDhKPby&#10;yXTfi/Jo7MX7wdQLwvhhPAmiOMry65ROmKBfTwl1KY7Ho7Gr0k7QN7gF7rvNjSQNM9AnOWtSPN1u&#10;IolV4LEoXWkNYXyY76TChn+VCij3ptBO/laig/rnsrwAuSoJcoI+CR0dJrVULzDqoDumWD9fEkUx&#10;4o8FSD4Oo8i2U7eIxvsjWKhdz3zXQ0QBUCk2GA3TmYEVHFm2ii1quCl0iRHyCJ5JxZyE7RMaolq/&#10;VeiAjsm6W9sWu7t2u67+KYf/AgAA//8DAFBLAwQUAAYACAAAACEA0dVADNcAAAADAQAADwAAAGRy&#10;cy9kb3ducmV2LnhtbEyPQWvCQBCF74X+h2UK3uqmUlTSbEQKReKhEOsPGLNjEszOhuyo8d+7bQ/t&#10;ZR7DG977JluNrlMXGkLr2cDLNAFFXHnbcm1g//XxvAQVBNli55kM3CjAKn98yDC1/solXXZSqxjC&#10;IUUDjUifah2qhhyGqe+Jo3f0g0OJ61BrO+A1hrtOz5Jkrh22HBsa7Om9oeq0OzsDsyXZz6IVvylO&#10;RTlnx9t9uTFm8jSu30AJjfJ3DN/4ER3yyHTwZ7ZBdQbiI/Izo/e6WIA6/KrOM/2fPb8DAAD//wMA&#10;UEsDBBQABgAIAAAAIQBofb8l5gAAAGUBAAAZAAAAZHJzL19yZWxzL2Uyb0RvYy54bWwucmVsc4TQ&#10;zUrEMBAA4LvgO4QcvNl0PYho015WYQ9eZH2A0Ezb0CYTZqb78/ZGRHFB8DjMzDc/TXeKizoAccBk&#10;9aaqtYLUow9ptPp9/3L7oBWLS94tmMDqM7Du2uur5g0WJ6WJp5BZFSWx1ZNIfjSG+wmi4wozpJIZ&#10;kKKTEtJosutnN4K5q+t7Q78N3V6Yauetpp3faLU/5zL5fxuHIfSwxX6NkOSPEWYqEi0hzQV1NIJ8&#10;sVx2njHJShWtxiPLmruVP3/AxyDlGrpxMT8NhNH+FH4br+jLes8nAUpu0aZtzMVz2g8AAAD//wMA&#10;UEsBAi0AFAAGAAgAAAAhALaDOJL+AAAA4QEAABMAAAAAAAAAAAAAAAAAAAAAAFtDb250ZW50X1R5&#10;cGVzXS54bWxQSwECLQAUAAYACAAAACEAOP0h/9YAAACUAQAACwAAAAAAAAAAAAAAAAAvAQAAX3Jl&#10;bHMvLnJlbHNQSwECLQAUAAYACAAAACEAMjJqW1ADAACbBgAADgAAAAAAAAAAAAAAAAAuAgAAZHJz&#10;L2Uyb0RvYy54bWxQSwECLQAUAAYACAAAACEA0dVADNcAAAADAQAADwAAAAAAAAAAAAAAAACqBQAA&#10;ZHJzL2Rvd25yZXYueG1sUEsBAi0AFAAGAAgAAAAhAGh9vyXmAAAAZQEAABkAAAAAAAAAAAAAAAAA&#10;rg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760AD" w:rsidRPr="00F22891" w:rsidRDefault="000760AD" w:rsidP="00F22891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ru-RU"/>
        </w:rPr>
        <w:t>Машиночитаемая доверенность: что это и как работать с МЧД в 2023 году</w:t>
      </w:r>
    </w:p>
    <w:p w:rsidR="000760AD" w:rsidRPr="000760AD" w:rsidRDefault="000760AD" w:rsidP="000760A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60"/>
          <w:szCs w:val="60"/>
          <w:lang w:eastAsia="ru-RU"/>
        </w:rPr>
      </w:pPr>
    </w:p>
    <w:p w:rsidR="000760AD" w:rsidRPr="00E04F4B" w:rsidRDefault="000760AD" w:rsidP="00076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 августа 2023  </w:t>
      </w:r>
    </w:p>
    <w:p w:rsidR="000760AD" w:rsidRPr="00E04F4B" w:rsidRDefault="000760AD" w:rsidP="00076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Pr="00E04F4B" w:rsidRDefault="000760AD" w:rsidP="00B939B3">
      <w:pPr>
        <w:spacing w:after="36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 1 сентября 2023 года удостоверяющие центры перестанут выдавать сотрудникам сертификаты </w:t>
      </w:r>
      <w:bookmarkStart w:id="0" w:name="_GoBack"/>
      <w:bookmarkEnd w:id="0"/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юрлиц. Когда срок действия старых электронных подписей закончится, нужно будет использовать электронную подпись физлица и машиночитаемую доверенность.</w:t>
      </w:r>
    </w:p>
    <w:p w:rsidR="000760AD" w:rsidRPr="00E04F4B" w:rsidRDefault="000760AD" w:rsidP="000760AD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этой статье: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Что такое МЧД или электронная доверенность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Сроки введения машиночитаемых доверенностей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Принципы работы МЧД и содержание доверенности 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Как передоверять машиночитаемую доверенность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Что ещ</w:t>
      </w:r>
      <w:r w:rsidR="0035623D"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появится в машиночитаемых доверенностях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МЧД в налоговой отч</w:t>
      </w:r>
      <w:r w:rsidR="0035623D"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тности уже работает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МЧД в Росстате, таможне и Честном З</w:t>
      </w:r>
      <w:r w:rsidR="00354514"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НАК</w:t>
      </w: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е</w:t>
      </w:r>
    </w:p>
    <w:p w:rsidR="000760AD" w:rsidRPr="00E04F4B" w:rsidRDefault="000760AD" w:rsidP="0035623D">
      <w:pPr>
        <w:numPr>
          <w:ilvl w:val="0"/>
          <w:numId w:val="3"/>
        </w:numPr>
        <w:spacing w:after="133" w:line="240" w:lineRule="auto"/>
        <w:ind w:left="709" w:hanging="22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Использование электронной доверенности в ЭДО с контрагентами</w:t>
      </w:r>
    </w:p>
    <w:p w:rsidR="000760AD" w:rsidRPr="00E04F4B" w:rsidRDefault="000760AD" w:rsidP="000760AD">
      <w:pPr>
        <w:numPr>
          <w:ilvl w:val="0"/>
          <w:numId w:val="3"/>
        </w:numPr>
        <w:spacing w:after="133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Сервис Контура для работы с доверенностями</w:t>
      </w:r>
    </w:p>
    <w:p w:rsidR="00E23F16" w:rsidRDefault="000760AD" w:rsidP="00E23F16">
      <w:pPr>
        <w:numPr>
          <w:ilvl w:val="0"/>
          <w:numId w:val="3"/>
        </w:numPr>
        <w:spacing w:after="0" w:line="240" w:lineRule="auto"/>
        <w:ind w:left="2552" w:hanging="207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Зачем вводят МЧД</w:t>
      </w:r>
    </w:p>
    <w:p w:rsidR="00E23F16" w:rsidRDefault="00E23F16" w:rsidP="00E23F16">
      <w:pPr>
        <w:spacing w:after="0" w:line="240" w:lineRule="auto"/>
        <w:ind w:left="255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Default="000760AD" w:rsidP="00C53CB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r w:rsidRPr="00E23F16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Что такое МЧД или электронная доверенность</w:t>
      </w:r>
    </w:p>
    <w:p w:rsidR="00E23F16" w:rsidRPr="00E23F16" w:rsidRDefault="00E23F16" w:rsidP="00E23F16">
      <w:pPr>
        <w:spacing w:after="0" w:line="240" w:lineRule="auto"/>
        <w:ind w:left="48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Pr="00E04F4B" w:rsidRDefault="000760AD" w:rsidP="000760AD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Машиночитаемая доверенность (МЧД) — электронный аналог бумажной доверенности на подписание электронных документов. Это файл в формате xml, в котором указана информация о доверителе, представителе (уполномоченный работник) и полномочиях, которые он получает. У МЧД есть ещ</w:t>
      </w:r>
      <w:r w:rsidR="00354514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одно название, более разговорное — электронная доверенность. </w:t>
      </w:r>
    </w:p>
    <w:p w:rsidR="000760AD" w:rsidRPr="00E04F4B" w:rsidRDefault="000760AD" w:rsidP="000760AD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Главная задача МЧД — подтвердить, что сотрудник или внештатный работник, может подписывать электронные документы от имени организации.</w:t>
      </w:r>
    </w:p>
    <w:p w:rsidR="000760AD" w:rsidRPr="00E04F4B" w:rsidRDefault="000760AD" w:rsidP="000760AD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МЧД отличается от электронного скана бумажной доверенности. У машиночитаемой доверенности есть специальный формат, а также требования к содержанию. </w:t>
      </w:r>
      <w:r w:rsidRPr="00E04F4B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Сведения из машиночитаемой доверенности информационная система или сервис могут считать автоматически.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Чего не получится сделать со скан-копией. </w:t>
      </w:r>
    </w:p>
    <w:p w:rsidR="000760AD" w:rsidRPr="00E04F4B" w:rsidRDefault="000760AD" w:rsidP="00076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Поэтому МЧД нужно создавать в специальных сервисах. Например, в Контур.Доверенности. В нем вы сможете формировать, отзывать, отслеживать актуальность и управлять всеми МЧД вашей компании.</w:t>
      </w:r>
      <w:r w:rsid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Директор 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компании подписывает МЧД квалифицированной электронной подписью (КЭП, а далее — ЭП). Когда сотрудник будет сдавать отчетность или заверять счета-фактуры, он приложит МЧД к пакету подписанных документов.</w:t>
      </w:r>
    </w:p>
    <w:p w:rsidR="000760AD" w:rsidRP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Сроки введения машиночитаемых доверенностей</w:t>
      </w:r>
    </w:p>
    <w:p w:rsidR="000760AD" w:rsidRPr="00E04F4B" w:rsidRDefault="000760AD" w:rsidP="000760AD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1 сентября 2023 года удостоверяющие центры перестанут выдавать сотрудникам сертификаты с реквизитами юрлиц. Когда истеч</w:t>
      </w:r>
      <w:r w:rsidR="00354514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 срок действия старых, документы от имени компании нужно будет подписывать сертификатом физлица и прикладывать к ним машиночитаемую доверенность.  </w:t>
      </w:r>
    </w:p>
    <w:p w:rsidR="000760AD" w:rsidRPr="00E04F4B" w:rsidRDefault="000760AD" w:rsidP="000760AD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 сертификат юрлица действует, сотрудники могут использовать два варианта:</w:t>
      </w:r>
    </w:p>
    <w:p w:rsidR="000760AD" w:rsidRPr="00E04F4B" w:rsidRDefault="000760AD" w:rsidP="000760AD">
      <w:pPr>
        <w:numPr>
          <w:ilvl w:val="0"/>
          <w:numId w:val="4"/>
        </w:numPr>
        <w:spacing w:after="133" w:line="240" w:lineRule="auto"/>
        <w:ind w:left="709" w:hanging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Подписывать документы </w:t>
      </w:r>
      <w:hyperlink r:id="rId7" w:tgtFrame="_blank" w:history="1">
        <w:r w:rsidRPr="00E04F4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сертификатом юрлица</w:t>
        </w:r>
      </w:hyperlink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 площадках, которые не перешли на новые правила работы.</w:t>
      </w:r>
    </w:p>
    <w:p w:rsidR="000760AD" w:rsidRPr="00E04F4B" w:rsidRDefault="000760AD" w:rsidP="000760A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Использовать подпись физлица в системах, которые принимают машиночитаемые доверенности. Сейчас МЧД можно использовать в электронном документообороте с контрагентами, ФНС, СФР, Честном ЗНАКе, ФТС, Федресурсе, ГИИС ДМДК.</w:t>
      </w:r>
    </w:p>
    <w:p w:rsidR="000760AD" w:rsidRPr="00E04F4B" w:rsidRDefault="000760AD" w:rsidP="000760AD">
      <w:pPr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Pr="00E04F4B" w:rsidRDefault="000760AD" w:rsidP="00E04F4B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того, как сертификат юрлица перестанет действовать, останется только один способ — сертификат физлица плюс машиночитаемая доверенность. Поэтому откладывать переход на МЧД не стоит. Поскольку в любой момент может измениться состав надел</w:t>
      </w:r>
      <w:r w:rsidR="00354514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нных полномочиями сотрудников, а получить после 1 сентября 2023 года </w:t>
      </w:r>
      <w:r w:rsidR="00E04F4B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сертификат </w:t>
      </w:r>
      <w:proofErr w:type="spellStart"/>
      <w:r w:rsidR="00E04F4B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юрлица</w:t>
      </w:r>
      <w:proofErr w:type="spellEnd"/>
      <w:r w:rsidR="00E04F4B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 получится.</w:t>
      </w:r>
    </w:p>
    <w:p w:rsidR="00E23F16" w:rsidRDefault="000760AD" w:rsidP="00E23F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сотрудники могли удобно работать в переходный период в Контуре, к сертификату с реквизитами юрлица для сотрудника, мы дополнительно выда</w:t>
      </w:r>
      <w:r w:rsidR="00354514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 подпись физлица.</w:t>
      </w:r>
    </w:p>
    <w:p w:rsidR="000760AD" w:rsidRPr="00E23F16" w:rsidRDefault="000760AD" w:rsidP="00E23F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Принципы работы МЧД и содержание доверенности </w:t>
      </w:r>
    </w:p>
    <w:p w:rsidR="000760AD" w:rsidRPr="00E04F4B" w:rsidRDefault="000760AD" w:rsidP="000760AD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Ниже расскажем то, что уже известно про машиночитаемые доверенности на данный момент.</w:t>
      </w:r>
    </w:p>
    <w:p w:rsidR="000760AD" w:rsidRPr="00E04F4B" w:rsidRDefault="000760AD" w:rsidP="00791AEC">
      <w:pPr>
        <w:spacing w:after="30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r w:rsidRPr="000760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Выпуск доверенностей</w:t>
      </w:r>
    </w:p>
    <w:p w:rsidR="000760AD" w:rsidRPr="00E04F4B" w:rsidRDefault="000760AD" w:rsidP="000760AD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или сотрудник вносит информацию в машиночитаемую доверенность. После этого руководитель подписывает МЧД </w:t>
      </w:r>
      <w:hyperlink r:id="rId8" w:tgtFrame="_blank" w:history="1">
        <w:r w:rsidRPr="00E04F4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своей электронной подписью</w:t>
        </w:r>
      </w:hyperlink>
      <w:r w:rsidR="00354514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— личная ЭП физлица не подойдё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т. </w:t>
      </w:r>
    </w:p>
    <w:p w:rsidR="000760AD" w:rsidRPr="00E04F4B" w:rsidRDefault="000760AD" w:rsidP="000760AD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Подписанная МЧД отправляется на хранение в информационную систему (ИС).</w:t>
      </w:r>
    </w:p>
    <w:p w:rsidR="000760AD" w:rsidRPr="000760AD" w:rsidRDefault="000760AD" w:rsidP="000760AD">
      <w:pPr>
        <w:spacing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60AD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4703118" cy="4226799"/>
            <wp:effectExtent l="0" t="0" r="2540" b="2540"/>
            <wp:docPr id="49" name="Рисунок 49" descr="https://services.kontur.ru/Files/Modules/Article/25216i/499de46e-20a4-4857-8ecd-26f5884ec606.png?t=169218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rvices.kontur.ru/Files/Modules/Article/25216i/499de46e-20a4-4857-8ecd-26f5884ec606.png?t=16921829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29" cy="42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0AD" w:rsidRPr="000760AD" w:rsidRDefault="000760AD" w:rsidP="000760AD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60A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Пример заполнения машиночитаемой доверенности в сервисе Контура. Указываются сроки действия доверенности, данные сотрудника и компании.</w:t>
      </w:r>
    </w:p>
    <w:p w:rsidR="000760AD" w:rsidRPr="00E04F4B" w:rsidRDefault="000760AD" w:rsidP="000760AD">
      <w:pPr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Хранение доверенностей</w:t>
      </w:r>
    </w:p>
    <w:p w:rsidR="000760AD" w:rsidRPr="00E04F4B" w:rsidRDefault="000760AD" w:rsidP="000760AD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МЧД может храниться в разных системах — в зависимости от того, в какой системе директор подписал доверенность, куда МЧД будут передавать и как настроена работа с МЧД в организации.</w:t>
      </w:r>
    </w:p>
    <w:p w:rsidR="000760AD" w:rsidRPr="00E04F4B" w:rsidRDefault="000760AD" w:rsidP="000760AD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Подходят информационные системы: </w:t>
      </w:r>
    </w:p>
    <w:p w:rsidR="000760AD" w:rsidRPr="00E04F4B" w:rsidRDefault="000760AD" w:rsidP="000760AD">
      <w:pPr>
        <w:numPr>
          <w:ilvl w:val="0"/>
          <w:numId w:val="5"/>
        </w:numPr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операторов ЭДО, в том числе Контура;</w:t>
      </w:r>
    </w:p>
    <w:p w:rsidR="000760AD" w:rsidRPr="00E04F4B" w:rsidRDefault="000760AD" w:rsidP="00354514">
      <w:pPr>
        <w:numPr>
          <w:ilvl w:val="0"/>
          <w:numId w:val="5"/>
        </w:numPr>
        <w:tabs>
          <w:tab w:val="clear" w:pos="720"/>
          <w:tab w:val="num" w:pos="1418"/>
        </w:tabs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федеральных органов исполнительной власти (ФНС, ПФР, ФСС и других);</w:t>
      </w:r>
    </w:p>
    <w:p w:rsidR="000760AD" w:rsidRPr="00E04F4B" w:rsidRDefault="000760AD" w:rsidP="000760AD">
      <w:pPr>
        <w:numPr>
          <w:ilvl w:val="0"/>
          <w:numId w:val="5"/>
        </w:numPr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аккредитованных удостоверяющих центров (УЦ), в их числе и Контур;</w:t>
      </w:r>
    </w:p>
    <w:p w:rsidR="000760AD" w:rsidRPr="00E04F4B" w:rsidRDefault="000760AD" w:rsidP="000760AD">
      <w:pPr>
        <w:numPr>
          <w:ilvl w:val="0"/>
          <w:numId w:val="5"/>
        </w:numPr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УЦ ФНС, Казначейства или Центробанка;</w:t>
      </w:r>
    </w:p>
    <w:p w:rsidR="000760AD" w:rsidRPr="00E04F4B" w:rsidRDefault="000760AD" w:rsidP="000760AD">
      <w:pPr>
        <w:numPr>
          <w:ilvl w:val="0"/>
          <w:numId w:val="5"/>
        </w:numPr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головного удостоверяющего центра (ЕСИА);</w:t>
      </w:r>
    </w:p>
    <w:p w:rsidR="000760AD" w:rsidRPr="00E04F4B" w:rsidRDefault="000760AD" w:rsidP="000760AD">
      <w:pPr>
        <w:numPr>
          <w:ilvl w:val="0"/>
          <w:numId w:val="5"/>
        </w:numPr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система, в которой происходит подписание документов, например, собственная ИС организации или сервис Контура;</w:t>
      </w:r>
    </w:p>
    <w:p w:rsidR="000760AD" w:rsidRDefault="000760AD" w:rsidP="000760AD">
      <w:pPr>
        <w:numPr>
          <w:ilvl w:val="0"/>
          <w:numId w:val="5"/>
        </w:numPr>
        <w:spacing w:after="0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системы аккредитованных доверенных третьих сторон (пока не существует).</w:t>
      </w:r>
    </w:p>
    <w:p w:rsidR="00E04F4B" w:rsidRPr="00E04F4B" w:rsidRDefault="00E04F4B" w:rsidP="00E04F4B">
      <w:pPr>
        <w:spacing w:after="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Pr="00E04F4B" w:rsidRDefault="000760AD" w:rsidP="00E04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должен подписать доверенность электронной подписью перед тем, как передать в систему.</w:t>
      </w:r>
    </w:p>
    <w:p w:rsidR="000760AD" w:rsidRPr="00E04F4B" w:rsidRDefault="000760AD" w:rsidP="000760AD">
      <w:pPr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lastRenderedPageBreak/>
        <w:t>Отправка и использование доверенностей </w:t>
      </w:r>
    </w:p>
    <w:p w:rsidR="000760AD" w:rsidRPr="00E04F4B" w:rsidRDefault="000760AD" w:rsidP="000760AD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Сотрудник может отправлять МЧД двумя способами:</w:t>
      </w:r>
    </w:p>
    <w:p w:rsidR="000760AD" w:rsidRPr="00E04F4B" w:rsidRDefault="000760AD" w:rsidP="00791AEC">
      <w:pPr>
        <w:numPr>
          <w:ilvl w:val="0"/>
          <w:numId w:val="6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отдельным файлом вместе с пакетом подписанных документов. Тогда сотрудник находит файл доверенности в архиве системы, прикрепляет его к подписанным документам и отправляет. </w:t>
      </w:r>
    </w:p>
    <w:p w:rsidR="000760AD" w:rsidRPr="00E04F4B" w:rsidRDefault="000760AD" w:rsidP="00791AEC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указать только номер МЧД, хранящейся в сторонней системе. Такая система не</w:t>
      </w:r>
      <w:r w:rsidR="00354514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только хранит МЧД, но и передаё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 информацию из них в общую базу доверенностей. Поэтому отправлять сам файл доверенности не нужно — получатель документов введ</w:t>
      </w:r>
      <w:r w:rsidR="00354514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 номер МЧД и узнает необходимые данные. Чтобы пользоваться этим способом, информационная система компании должна уметь обращаться к общей базе. </w:t>
      </w:r>
    </w:p>
    <w:p w:rsidR="000760AD" w:rsidRPr="00E04F4B" w:rsidRDefault="00BA3C00" w:rsidP="00BA3C00">
      <w:pPr>
        <w:spacing w:after="300" w:line="24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</w:t>
      </w:r>
      <w:r w:rsidR="000760AD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Получатель машиночитаемой доверенности может проверить: </w:t>
      </w:r>
    </w:p>
    <w:p w:rsidR="000760AD" w:rsidRPr="00E04F4B" w:rsidRDefault="000760AD" w:rsidP="000760AD">
      <w:pPr>
        <w:numPr>
          <w:ilvl w:val="0"/>
          <w:numId w:val="7"/>
        </w:numPr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срок действия доверенности;</w:t>
      </w:r>
    </w:p>
    <w:p w:rsidR="000760AD" w:rsidRPr="00E04F4B" w:rsidRDefault="000760AD" w:rsidP="000760AD">
      <w:pPr>
        <w:numPr>
          <w:ilvl w:val="0"/>
          <w:numId w:val="7"/>
        </w:numPr>
        <w:spacing w:after="133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сотрудника, указанные в МЧД;</w:t>
      </w:r>
    </w:p>
    <w:p w:rsidR="000760AD" w:rsidRPr="00E04F4B" w:rsidRDefault="000760AD" w:rsidP="000760AD">
      <w:pPr>
        <w:numPr>
          <w:ilvl w:val="0"/>
          <w:numId w:val="7"/>
        </w:numPr>
        <w:spacing w:after="0" w:line="240" w:lineRule="auto"/>
        <w:ind w:left="709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электронную подпись директора, которой подписана МЧД.</w:t>
      </w:r>
    </w:p>
    <w:p w:rsidR="000760AD" w:rsidRPr="00E04F4B" w:rsidRDefault="000760AD" w:rsidP="000760AD">
      <w:pPr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Отзыв доверенности</w:t>
      </w:r>
    </w:p>
    <w:p w:rsidR="000760AD" w:rsidRPr="00E04F4B" w:rsidRDefault="000760AD" w:rsidP="00791AEC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у сотрудника больше нет полномочий подписывать документы организации или его полномочия изменились, директор может отозвать машиночитаемую доверенность. Для этого он направляет в информационную систему, которая хранит МЧД, заявление на отзыв. По какой форме заполнять заявление, каждая система устанавливает самостоятельно. </w:t>
      </w:r>
    </w:p>
    <w:p w:rsidR="000760AD" w:rsidRPr="00E04F4B" w:rsidRDefault="000760AD" w:rsidP="00791AEC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 сотрудник тоже может отказаться от полномочий. Для этого ему нужно подписать отказ своим сертификатом.</w:t>
      </w:r>
    </w:p>
    <w:p w:rsidR="000760AD" w:rsidRPr="00E04F4B" w:rsidRDefault="000760AD" w:rsidP="000760AD">
      <w:pPr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Содержание МЧД</w:t>
      </w:r>
    </w:p>
    <w:p w:rsidR="000760AD" w:rsidRPr="00E04F4B" w:rsidRDefault="000760AD" w:rsidP="00791AEC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 машиночитаемых доверенностей есть общие требования к содержанию. Их устанавливает приказ Минцифры РФ от 18.08.2021 № 857. В общих чертах, в доверенности должны быть: </w:t>
      </w:r>
    </w:p>
    <w:p w:rsidR="000760AD" w:rsidRPr="00E04F4B" w:rsidRDefault="000760AD" w:rsidP="00791AEC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информация о МЧД — название и номер, срок действия;</w:t>
      </w:r>
    </w:p>
    <w:p w:rsidR="000760AD" w:rsidRPr="00E04F4B" w:rsidRDefault="000760AD" w:rsidP="00791AEC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данные доверителя (физлица, ИП или юрлица);</w:t>
      </w:r>
    </w:p>
    <w:p w:rsidR="000760AD" w:rsidRPr="00E04F4B" w:rsidRDefault="000760AD" w:rsidP="00791AEC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данные представителя и полномочия, которые он получает;</w:t>
      </w:r>
    </w:p>
    <w:p w:rsidR="000760AD" w:rsidRPr="00E04F4B" w:rsidRDefault="000760AD" w:rsidP="00791AEC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возможность передоверия;</w:t>
      </w:r>
    </w:p>
    <w:p w:rsidR="000760AD" w:rsidRPr="00E04F4B" w:rsidRDefault="000760AD" w:rsidP="00791AEC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электронная подпись, которой подписана МЧД.</w:t>
      </w:r>
    </w:p>
    <w:p w:rsidR="00791AEC" w:rsidRPr="00E04F4B" w:rsidRDefault="00791AEC" w:rsidP="00791AEC">
      <w:pPr>
        <w:spacing w:after="133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Pr="00E04F4B" w:rsidRDefault="000760AD" w:rsidP="00791AEC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Как именно МЧД будет выглядеть, может отличаться от системы к системе. Единый формат доверенности разрабатывает Минцифры РФ, но он будет носить рекомендательный характер. </w:t>
      </w:r>
    </w:p>
    <w:p w:rsidR="000760AD" w:rsidRPr="00E04F4B" w:rsidRDefault="000760AD" w:rsidP="00791AEC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работать с доверенностями было удобно, Минцифры РФ разработало единый формат МЧД. Его уже поддержали крупные игроки рынка и многие ФОИВ. Но пока единый формат носит рекомендательный характер. </w:t>
      </w:r>
    </w:p>
    <w:p w:rsidR="00E04F4B" w:rsidRDefault="000760AD" w:rsidP="00E2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 требования к МЧД не стали едиными для каждой системы, вы всегда можете обратиться за помощью к экспертам Контура. Они помогут разобраться во всех тонкостях.</w:t>
      </w:r>
    </w:p>
    <w:p w:rsidR="00E23F16" w:rsidRDefault="00E23F16" w:rsidP="00E2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Pr="00E04F4B" w:rsidRDefault="000760AD" w:rsidP="00E04F4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Как передоверять машиночитаемую доверенность</w:t>
      </w:r>
    </w:p>
    <w:p w:rsidR="000760AD" w:rsidRPr="00E04F4B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может выдать сотруднику МЧД, позволяющую наделять полномочиями и выдавать МЧД другим лицам (что позволяет руководителю не подписывать все МЧД компании). При этом действуют правила:</w:t>
      </w:r>
    </w:p>
    <w:p w:rsidR="000760AD" w:rsidRPr="00E04F4B" w:rsidRDefault="000760AD" w:rsidP="000F3BC2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Самостоятельно выдать МЧД с правом передоверия может руководитель юрлица, глава филиала или представительства юрлица (ст.187 ГК РФ). Заверять такую МЧД у нотариуса ему не понадобится.</w:t>
      </w:r>
    </w:p>
    <w:p w:rsidR="000760AD" w:rsidRPr="00E04F4B" w:rsidRDefault="000760AD" w:rsidP="000F3BC2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других случаях необходимо заверить у нотариуса МЧД, выданную в порядке передоверия. Например, если бухгалтер передоверяет доверенность другому сотруднику — нужно обращаться к нотариусу.</w:t>
      </w:r>
    </w:p>
    <w:p w:rsidR="000760AD" w:rsidRPr="00E04F4B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Главное — в цепочке передоверия МЧД всегда есть сама первая, «родительская» или «корневая» доверенность. Если она перестанет действовать, то и все передоверенные тоже перестанут работать. </w:t>
      </w:r>
    </w:p>
    <w:p w:rsid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ос</w:t>
      </w:r>
      <w:r w:rsid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новные моменты передоверия МЧД.</w:t>
      </w:r>
    </w:p>
    <w:p w:rsidR="000760AD" w:rsidRP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Что ещ</w:t>
      </w:r>
      <w:r w:rsidR="00BA3C00"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ё</w:t>
      </w: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 xml:space="preserve"> появится в машиночитаемых доверенностях</w:t>
      </w:r>
    </w:p>
    <w:p w:rsidR="000760AD" w:rsidRPr="00E04F4B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в доверенности можно указать в свободной форме либо взять из классификатора полномочий. Классификатор — это перечень наиболее распростран</w:t>
      </w:r>
      <w:r w:rsidR="00BA3C00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нных полномочий. Полномочия в нем можно будет найти по номеру или названию. Ознакомиться с классификатором — через Госуслуги.</w:t>
      </w:r>
    </w:p>
    <w:p w:rsid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 классификатор полномочий находится в разработке. Как именно он будет выглядеть, можно оценить на примере недавно созданного </w:t>
      </w:r>
      <w:hyperlink r:id="rId10" w:tgtFrame="_blank" w:history="1">
        <w:r w:rsidRPr="00E04F4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классификатора ФНС</w:t>
        </w:r>
      </w:hyperlink>
      <w:r w:rsid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60AD" w:rsidRP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МЧД в налоговой отч</w:t>
      </w:r>
      <w:r w:rsidR="00BA3C00"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ё</w:t>
      </w: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тности уже работает</w:t>
      </w:r>
    </w:p>
    <w:p w:rsidR="000760AD" w:rsidRPr="00E04F4B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Сдавать налоговую отчетность можно с машиночитаемой доверенностью. Порядок работы с МЧД описывает </w:t>
      </w:r>
      <w:hyperlink r:id="rId11" w:tgtFrame="_blank" w:history="1">
        <w:r w:rsidRPr="00E04F4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 ФНС от 30.04.2021 № ЕД-7-26/445@</w:t>
        </w:r>
      </w:hyperlink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23F16" w:rsidRDefault="000760AD" w:rsidP="00E23F16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Необходимо отправить МЧД</w:t>
      </w:r>
      <w:r w:rsidR="00BA3C00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 ФНС один раз до отправки отчё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тности. Оформить доверенность можно на уполномоченного работника или обслуживающую бухгалтерию. Эта схема похожа на отправку бумажной доверенности, только все процессы переведены в онлайн. Использовать МЧД 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 налоговой отч</w:t>
      </w:r>
      <w:r w:rsidR="00BA3C00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тностью уже можно </w:t>
      </w:r>
      <w:hyperlink r:id="rId12" w:tgtFrame="_blank" w:history="1">
        <w:r w:rsidRPr="00E04F4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 Контур.Экстерне</w:t>
        </w:r>
      </w:hyperlink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Аналогичный </w:t>
      </w:r>
      <w:hyperlink r:id="rId13" w:tgtFrame="_blank" w:history="1">
        <w:r w:rsidRPr="00E04F4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порядок работы</w:t>
        </w:r>
      </w:hyperlink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 МЧД запущен и в Социальном фонде России (СФР). Организация до сдачи отчетности отправляет МЧД в СФР. Когда Фонд примет доверенность, у не</w:t>
      </w:r>
      <w:r w:rsidR="00BA3C00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появится номер — этот номер нужно будет указывать при передаче отч</w:t>
      </w:r>
      <w:r w:rsidR="00BA3C00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тов.</w:t>
      </w:r>
    </w:p>
    <w:p w:rsidR="000760AD" w:rsidRPr="00E23F16" w:rsidRDefault="000760AD" w:rsidP="00E23F16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МЧД в Росстате, таможне и Честном ЗНАКе</w:t>
      </w:r>
    </w:p>
    <w:p w:rsidR="000760AD" w:rsidRPr="00E04F4B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Планы по использованию МЧД есть у некоторых госпорталов. Например, системы алкогольной отчетности Росстат, Росреестр. Однако пока форматов доверенностей для этих ведомств нет.</w:t>
      </w:r>
    </w:p>
    <w:p w:rsidR="000760AD" w:rsidRPr="00E04F4B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 маркировки Честный ЗНАК, система Федресурс и портал Федеральной таможенной службы (ФТС) реализовали работу с МЧД, но не в полном объ</w:t>
      </w:r>
      <w:r w:rsidR="00BA3C00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ме.  </w:t>
      </w:r>
    </w:p>
    <w:p w:rsid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 1 сентября 2023 года сотрудникам и уполномоченным лицам можно оформить ЭП юрлица. С ней они смогут действовать от имени организации: сдавать отчетность, участвовать в госзакупках, подписывать договоры.</w:t>
      </w:r>
    </w:p>
    <w:p w:rsidR="000760AD" w:rsidRP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Использование электронной доверенности в ЭДО с контрагентами</w:t>
      </w:r>
    </w:p>
    <w:p w:rsid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Машиночитаемую доверенность можно применять при документообороте между компаниями. Принцип создания доверенности такой же, что и для отчетности — перед отправкой МЧД руководитель должен подписать е</w:t>
      </w:r>
      <w:r w:rsidR="00BA3C00"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E04F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своей электронной подписью.</w:t>
      </w:r>
    </w:p>
    <w:p w:rsidR="000760AD" w:rsidRP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Сервис Контура для работы с доверенностями</w:t>
      </w:r>
    </w:p>
    <w:p w:rsidR="000760AD" w:rsidRPr="00E23F16" w:rsidRDefault="000760AD" w:rsidP="00C53CB3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Контур создал свой сервис для работы с машиночитаемыми доверенностями — </w:t>
      </w:r>
      <w:hyperlink r:id="rId14" w:tgtFrame="_blank" w:history="1">
        <w:r w:rsidRPr="00E23F16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Контур.Доверенность</w:t>
        </w:r>
      </w:hyperlink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60AD" w:rsidRPr="00E23F16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сервисе можно создавать, подписывать, передавать, проверять и отзывать МЧД. Другие возможности появятся позже, после утверждения дополнительных нормативно правовых актов по МЧД. Команда сервиса планирует добавить в сервис доверенности для отчетности в налоговую и ФСС. А также поддержать форматы доверенностей, которые будут появляться в других системах.</w:t>
      </w:r>
    </w:p>
    <w:p w:rsidR="000760AD" w:rsidRPr="00E23F16" w:rsidRDefault="000760AD" w:rsidP="000F3BC2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Контур.Доверенность позволяет управлять всеми МЧД организации в одном месте. Директор может подписывать их, менять полномочия, отзывать и отслеживать срок действия. Если он не готов самостоятельно управлять всеми доверенностями организации, можно назначить ответственного сотрудника. Он будет оформлять доверенности, а директору останется только подписать их.</w:t>
      </w:r>
    </w:p>
    <w:p w:rsidR="000760AD" w:rsidRPr="000760AD" w:rsidRDefault="000760AD" w:rsidP="000760AD">
      <w:pPr>
        <w:spacing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60AD"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lastRenderedPageBreak/>
        <w:drawing>
          <wp:inline distT="0" distB="0" distL="0" distR="0">
            <wp:extent cx="6243178" cy="2566550"/>
            <wp:effectExtent l="0" t="0" r="5715" b="5715"/>
            <wp:docPr id="45" name="Рисунок 45" descr="https://services.kontur.ru/Files/Modules/Article/25216i/057987da-f2b6-4216-9e4f-e47ba2e64450.png?t=1655190649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ervices.kontur.ru/Files/Modules/Article/25216i/057987da-f2b6-4216-9e4f-e47ba2e64450.png?t=1655190649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77" cy="25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0AD" w:rsidRPr="00E23F16" w:rsidRDefault="000760AD" w:rsidP="00BA3C00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Скриншот из сервиса </w:t>
      </w:r>
      <w:hyperlink r:id="rId17" w:tgtFrame="_blank" w:history="1">
        <w:r w:rsidRPr="00E23F16">
          <w:rPr>
            <w:rFonts w:ascii="Arial" w:eastAsia="Times New Roman" w:hAnsi="Arial" w:cs="Arial"/>
            <w:i/>
            <w:iCs/>
            <w:color w:val="0000FF"/>
            <w:sz w:val="24"/>
            <w:szCs w:val="24"/>
            <w:lang w:eastAsia="ru-RU"/>
          </w:rPr>
          <w:t>Контур.Доверенность</w:t>
        </w:r>
      </w:hyperlink>
      <w:r w:rsidRPr="00E23F1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 Видны все МЧД компании, кому они выданы и когда заканчиваются. </w:t>
      </w:r>
    </w:p>
    <w:p w:rsid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Сервис уже можно использовать для обмена документами с контрагентами (B2B-отношения), например, в Диадоке. А также есть возможность интегрировать его во внутрикорпоративную систему или другой сервис — с помощью API </w:t>
      </w:r>
      <w:proofErr w:type="spellStart"/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Контур.Доверенность</w:t>
      </w:r>
      <w:proofErr w:type="spellEnd"/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60AD" w:rsidRPr="00E23F16" w:rsidRDefault="000760AD" w:rsidP="00E23F16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Зачем вводят МЧД</w:t>
      </w:r>
    </w:p>
    <w:p w:rsidR="000760AD" w:rsidRPr="00E23F16" w:rsidRDefault="000760AD" w:rsidP="00E75C51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Первые машиночитаемые доверенности начали использовать с марта 2022 года. Именно тогда изменились правила работы с электронной подписью — изменился тип электронной подписи, которую должны будут использовать сотрудники (</w:t>
      </w:r>
      <w:hyperlink r:id="rId18" w:history="1">
        <w:r w:rsidRPr="00E23F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нововведения 63-ФЗ «Об электронной подписи»</w:t>
        </w:r>
      </w:hyperlink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0760AD" w:rsidRPr="00E23F16" w:rsidRDefault="000760AD" w:rsidP="00E75C51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Электронные доверенности законодатели ввели, чтобы повысить безопасность использования электронных подписей в организациях. Ранее сотрудники подписывали документы компании двумя способами: </w:t>
      </w:r>
    </w:p>
    <w:p w:rsidR="000760AD" w:rsidRPr="00E23F16" w:rsidRDefault="000760AD" w:rsidP="00E75C51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использовали электронную подпись юрлица — в ней указывались и данные сотрудника, и его принадлежность к компании. Способ безопасный, однако не всегда позволял проверить все полномочия сотрудника и срок этих полномочий; </w:t>
      </w:r>
    </w:p>
    <w:p w:rsidR="000760AD" w:rsidRPr="00E23F16" w:rsidRDefault="000760AD" w:rsidP="00E75C51">
      <w:pPr>
        <w:numPr>
          <w:ilvl w:val="0"/>
          <w:numId w:val="7"/>
        </w:numPr>
        <w:spacing w:after="133" w:line="240" w:lineRule="auto"/>
        <w:ind w:left="709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использовали дубликат закрытого ключа подписи руководителя. Этот способ очень рискованный, поскольку любой, кто имел доступ к ключу директора, мог совершать любые действия от лица организации, в том числе финансовые махинации или ликвидацию компании. </w:t>
      </w:r>
    </w:p>
    <w:p w:rsidR="000760AD" w:rsidRPr="00E23F16" w:rsidRDefault="000760AD" w:rsidP="00E75C51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 новым правилам сотрудники и уполномоченные лица будут использовать только личную электронную подпись физлица — в ней есть только данные сотрудника и нет данных о компании. И чтобы подтвердить полномочия, сотрудник будет прикладывать МЧД при подписании документов. Новая схема работы безопаснее как для организации, так и для сотрудника.</w:t>
      </w:r>
    </w:p>
    <w:p w:rsidR="000760AD" w:rsidRPr="00E23F16" w:rsidRDefault="000760AD" w:rsidP="00E75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760AD" w:rsidRPr="00E23F16" w:rsidRDefault="000760AD" w:rsidP="00BA3C00">
      <w:pPr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Управлять всеми МЧД компаниями поможет сервис Контур.Доверенности. В нем можно создавать, отправлять и отзывать МЧД, следить за их актуальностью и полномочиями сотрудников</w:t>
      </w:r>
      <w:r w:rsidR="00E23F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60AD" w:rsidRPr="000760AD" w:rsidRDefault="000760AD" w:rsidP="000760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760AD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sectPr w:rsidR="000760AD" w:rsidRPr="000760AD" w:rsidSect="00E75C51">
      <w:pgSz w:w="11906" w:h="16838"/>
      <w:pgMar w:top="568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A00"/>
    <w:multiLevelType w:val="multilevel"/>
    <w:tmpl w:val="069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826B6"/>
    <w:multiLevelType w:val="multilevel"/>
    <w:tmpl w:val="AE0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F8C"/>
    <w:multiLevelType w:val="multilevel"/>
    <w:tmpl w:val="529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73F7E"/>
    <w:multiLevelType w:val="multilevel"/>
    <w:tmpl w:val="F0D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A2904"/>
    <w:multiLevelType w:val="multilevel"/>
    <w:tmpl w:val="5C6A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36896"/>
    <w:multiLevelType w:val="multilevel"/>
    <w:tmpl w:val="FBAE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03FA8"/>
    <w:multiLevelType w:val="multilevel"/>
    <w:tmpl w:val="AA1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B4C78"/>
    <w:multiLevelType w:val="multilevel"/>
    <w:tmpl w:val="BC76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04B01"/>
    <w:multiLevelType w:val="multilevel"/>
    <w:tmpl w:val="79CA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834C8"/>
    <w:multiLevelType w:val="multilevel"/>
    <w:tmpl w:val="4070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91AD5"/>
    <w:multiLevelType w:val="multilevel"/>
    <w:tmpl w:val="057E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B66C2"/>
    <w:multiLevelType w:val="multilevel"/>
    <w:tmpl w:val="D21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52246"/>
    <w:multiLevelType w:val="multilevel"/>
    <w:tmpl w:val="3B7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15686"/>
    <w:multiLevelType w:val="multilevel"/>
    <w:tmpl w:val="297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70E59"/>
    <w:multiLevelType w:val="multilevel"/>
    <w:tmpl w:val="1CFA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AD"/>
    <w:rsid w:val="00065018"/>
    <w:rsid w:val="000760AD"/>
    <w:rsid w:val="000F3BC2"/>
    <w:rsid w:val="001B1321"/>
    <w:rsid w:val="00296F75"/>
    <w:rsid w:val="00354514"/>
    <w:rsid w:val="0035623D"/>
    <w:rsid w:val="00393826"/>
    <w:rsid w:val="007200B2"/>
    <w:rsid w:val="00791AEC"/>
    <w:rsid w:val="00B939B3"/>
    <w:rsid w:val="00BA3C00"/>
    <w:rsid w:val="00C53CB3"/>
    <w:rsid w:val="00E04F4B"/>
    <w:rsid w:val="00E23F16"/>
    <w:rsid w:val="00E75C51"/>
    <w:rsid w:val="00F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6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6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6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60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">
    <w:name w:val="publication-comments-link"/>
    <w:basedOn w:val="a0"/>
    <w:rsid w:val="000760AD"/>
  </w:style>
  <w:style w:type="character" w:customStyle="1" w:styleId="publication-comments-linkcomments-count">
    <w:name w:val="publication-comments-link__comments-count"/>
    <w:basedOn w:val="a0"/>
    <w:rsid w:val="000760AD"/>
  </w:style>
  <w:style w:type="paragraph" w:customStyle="1" w:styleId="lead">
    <w:name w:val="lead"/>
    <w:basedOn w:val="a"/>
    <w:rsid w:val="000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0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60AD"/>
    <w:rPr>
      <w:i/>
      <w:iCs/>
    </w:rPr>
  </w:style>
  <w:style w:type="character" w:styleId="a6">
    <w:name w:val="Strong"/>
    <w:basedOn w:val="a0"/>
    <w:uiPriority w:val="22"/>
    <w:qFormat/>
    <w:rsid w:val="000760AD"/>
    <w:rPr>
      <w:b/>
      <w:bCs/>
    </w:rPr>
  </w:style>
  <w:style w:type="character" w:customStyle="1" w:styleId="publication-comments-toggletext">
    <w:name w:val="publication-comments-toggle__text"/>
    <w:basedOn w:val="a0"/>
    <w:rsid w:val="000760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60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6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60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60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71-avatarinitials">
    <w:name w:val="c71-avatar__initials"/>
    <w:basedOn w:val="a0"/>
    <w:rsid w:val="000760AD"/>
  </w:style>
  <w:style w:type="character" w:customStyle="1" w:styleId="sa6-footeritem">
    <w:name w:val="sa6-footer__item"/>
    <w:basedOn w:val="a0"/>
    <w:rsid w:val="000760AD"/>
  </w:style>
  <w:style w:type="character" w:customStyle="1" w:styleId="type-phone">
    <w:name w:val="type-phone"/>
    <w:basedOn w:val="a0"/>
    <w:rsid w:val="00076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6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6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6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60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">
    <w:name w:val="publication-comments-link"/>
    <w:basedOn w:val="a0"/>
    <w:rsid w:val="000760AD"/>
  </w:style>
  <w:style w:type="character" w:customStyle="1" w:styleId="publication-comments-linkcomments-count">
    <w:name w:val="publication-comments-link__comments-count"/>
    <w:basedOn w:val="a0"/>
    <w:rsid w:val="000760AD"/>
  </w:style>
  <w:style w:type="paragraph" w:customStyle="1" w:styleId="lead">
    <w:name w:val="lead"/>
    <w:basedOn w:val="a"/>
    <w:rsid w:val="000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0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60AD"/>
    <w:rPr>
      <w:i/>
      <w:iCs/>
    </w:rPr>
  </w:style>
  <w:style w:type="character" w:styleId="a6">
    <w:name w:val="Strong"/>
    <w:basedOn w:val="a0"/>
    <w:uiPriority w:val="22"/>
    <w:qFormat/>
    <w:rsid w:val="000760AD"/>
    <w:rPr>
      <w:b/>
      <w:bCs/>
    </w:rPr>
  </w:style>
  <w:style w:type="character" w:customStyle="1" w:styleId="publication-comments-toggletext">
    <w:name w:val="publication-comments-toggle__text"/>
    <w:basedOn w:val="a0"/>
    <w:rsid w:val="000760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60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6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60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60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71-avatarinitials">
    <w:name w:val="c71-avatar__initials"/>
    <w:basedOn w:val="a0"/>
    <w:rsid w:val="000760AD"/>
  </w:style>
  <w:style w:type="character" w:customStyle="1" w:styleId="sa6-footeritem">
    <w:name w:val="sa6-footer__item"/>
    <w:basedOn w:val="a0"/>
    <w:rsid w:val="000760AD"/>
  </w:style>
  <w:style w:type="character" w:customStyle="1" w:styleId="type-phone">
    <w:name w:val="type-phone"/>
    <w:basedOn w:val="a0"/>
    <w:rsid w:val="0007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2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4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2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59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4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628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579">
                                          <w:marLeft w:val="2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18351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62282">
                                              <w:marLeft w:val="2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817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1314">
                                                      <w:marLeft w:val="0"/>
                                                      <w:marRight w:val="0"/>
                                                      <w:marTop w:val="840"/>
                                                      <w:marBottom w:val="8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16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0025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8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8485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21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065540">
                                                      <w:marLeft w:val="0"/>
                                                      <w:marRight w:val="0"/>
                                                      <w:marTop w:val="840"/>
                                                      <w:marBottom w:val="8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7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0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376046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83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475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19959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22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752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08834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97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282189">
                                                      <w:marLeft w:val="0"/>
                                                      <w:marRight w:val="0"/>
                                                      <w:marTop w:val="840"/>
                                                      <w:marBottom w:val="8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66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03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19447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9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6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0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55679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5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43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69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7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26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42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10111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8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7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24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8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36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273512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3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8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8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88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75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909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975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854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0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67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54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04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4858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806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17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75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4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499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9861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52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78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03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381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78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6867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732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21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41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31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73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65662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294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59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64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08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865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601080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177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2889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34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9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84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6588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859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8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88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72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41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91160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696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54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7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5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308470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127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58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65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94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72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0223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66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4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4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3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41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780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969304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51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809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4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2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8524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3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489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14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54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85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05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38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324475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687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74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8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3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34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2831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9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99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79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62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763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46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918919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460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80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970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52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95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2030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558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10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00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135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98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57571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79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99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36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55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4403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6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89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31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11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1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80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54312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79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0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68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80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792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3223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658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641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81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237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28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444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151536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200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31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1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6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09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2636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86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483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92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49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527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7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949710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08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30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33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0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1467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14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33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62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3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45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85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814329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351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04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9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199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20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137820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38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95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24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21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69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91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939834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469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09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78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61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14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5975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58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825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62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19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0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137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324968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799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93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8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47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12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6577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92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36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93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20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34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05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894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25476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020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5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44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78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22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801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515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56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55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53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25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175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707208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922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70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1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8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13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88315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649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79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370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1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96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56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35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8597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748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281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719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70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01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820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074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315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323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87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643733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94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85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216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5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98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35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082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739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8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9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28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68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813824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861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11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46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64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280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53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44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87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4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80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31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70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04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496461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50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86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01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0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15080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961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35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38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51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62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074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70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3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04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331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7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371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265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338231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408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152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31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61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39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95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3529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4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949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5947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9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72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62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6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0602">
                                          <w:marLeft w:val="2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7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4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9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63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19034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6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06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0658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33702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09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8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90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66325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43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9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228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71574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0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26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6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559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018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5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31688">
                                          <w:marLeft w:val="2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3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321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442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268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5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40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44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52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kontur.ru/certificate/fns" TargetMode="External"/><Relationship Id="rId13" Type="http://schemas.openxmlformats.org/officeDocument/2006/relationships/hyperlink" Target="https://lk.fss.ru/mchd.html?p=1210" TargetMode="External"/><Relationship Id="rId18" Type="http://schemas.openxmlformats.org/officeDocument/2006/relationships/hyperlink" Target="https://ca.kontur.ru/articles/20993-novye_pravila_raboty_s_ep_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.kontur.ru/certificate/systems" TargetMode="External"/><Relationship Id="rId12" Type="http://schemas.openxmlformats.org/officeDocument/2006/relationships/hyperlink" Target="https://www.kontur-extern.ru/news/25128-a_vy_uzhe_oformili_elektronnuyu_doverennost_dlya_fns" TargetMode="External"/><Relationship Id="rId17" Type="http://schemas.openxmlformats.org/officeDocument/2006/relationships/hyperlink" Target="https://kontur.ru/mchd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ntur.ru/dostup?using=switcher&amp;from=kontur.ru" TargetMode="External"/><Relationship Id="rId11" Type="http://schemas.openxmlformats.org/officeDocument/2006/relationships/hyperlink" Target="https://normativ.kontur.ru/document?moduleId=1&amp;documentId=3987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s.kontur.ru/Files/Modules/Article/25216i/057987da-f2b6-4216-9e4f-e47ba2e64450.png?t=1655190649" TargetMode="External"/><Relationship Id="rId10" Type="http://schemas.openxmlformats.org/officeDocument/2006/relationships/hyperlink" Target="https://esnsi.gosuslugi.ru/classifiers/6976/dat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kontur.ru/mc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 Виктор Иванович</dc:creator>
  <cp:lastModifiedBy>Автор</cp:lastModifiedBy>
  <cp:revision>2</cp:revision>
  <dcterms:created xsi:type="dcterms:W3CDTF">2023-09-22T14:54:00Z</dcterms:created>
  <dcterms:modified xsi:type="dcterms:W3CDTF">2023-09-22T14:54:00Z</dcterms:modified>
</cp:coreProperties>
</file>