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2208D" w:rsidRDefault="00552A0F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ГОДОВОЙ ОТЧЕТ</w:t>
      </w:r>
    </w:p>
    <w:p w14:paraId="00000002" w14:textId="77777777" w:rsidR="00A2208D" w:rsidRDefault="00552A0F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 2023 год</w:t>
      </w:r>
    </w:p>
    <w:p w14:paraId="00000003" w14:textId="77777777" w:rsidR="00A2208D" w:rsidRDefault="00552A0F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Комиссии по социальному предпринимательству</w:t>
      </w:r>
    </w:p>
    <w:p w14:paraId="00000004" w14:textId="77777777" w:rsidR="00A2208D" w:rsidRDefault="00A2208D">
      <w:pPr>
        <w:spacing w:before="120" w:after="120"/>
        <w:rPr>
          <w:rFonts w:ascii="Times New Roman" w:eastAsia="Times New Roman" w:hAnsi="Times New Roman" w:cs="Times New Roman"/>
          <w:b/>
        </w:rPr>
      </w:pPr>
    </w:p>
    <w:p w14:paraId="00000005" w14:textId="77777777" w:rsidR="00A2208D" w:rsidRDefault="00552A0F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Комиссии, Член Правления, Генеральный директор «Фонда социальных инвестиций» Сергей Викторович Голубев.</w:t>
      </w:r>
    </w:p>
    <w:p w14:paraId="00000006" w14:textId="77777777" w:rsidR="00A2208D" w:rsidRDefault="00552A0F">
      <w:pPr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Информация о ключевых для отрасли мероприятиях Комиссии:</w:t>
      </w:r>
    </w:p>
    <w:p w14:paraId="00000007" w14:textId="77777777" w:rsidR="00A2208D" w:rsidRDefault="00A2208D">
      <w:pPr>
        <w:rPr>
          <w:rFonts w:ascii="Times New Roman" w:eastAsia="Times New Roman" w:hAnsi="Times New Roman" w:cs="Times New Roman"/>
        </w:rPr>
      </w:pPr>
    </w:p>
    <w:p w14:paraId="00000008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содействии Комиссии состоялись многочисленные мероприятия, направленные на поддержку и популяризацию социального предпринимательства в России, в том числе III и IV Всероссийский Кейс-чемпионат по социальному и социально-технологическому предприниматель</w:t>
      </w:r>
      <w:r>
        <w:rPr>
          <w:rFonts w:ascii="Times New Roman" w:eastAsia="Times New Roman" w:hAnsi="Times New Roman" w:cs="Times New Roman"/>
          <w:color w:val="000000"/>
        </w:rPr>
        <w:t>ству «MIR», организатором которого является АНО «Агентство социальных инвестиций и инноваций». Кейс-чемпионат направлен на популяризацию предпринимательства среди молодежи, а именно школьников и студентов в возрасте от 14 до 35 лет.</w:t>
      </w:r>
    </w:p>
    <w:p w14:paraId="00000009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2023 г. представители</w:t>
      </w:r>
      <w:r>
        <w:rPr>
          <w:rFonts w:ascii="Times New Roman" w:eastAsia="Times New Roman" w:hAnsi="Times New Roman" w:cs="Times New Roman"/>
          <w:color w:val="000000"/>
        </w:rPr>
        <w:t xml:space="preserve"> Комиссии приняли участие в стратегической сессии по развитию социального предпринимательства, организованной Сбером в целях объединения усилий по развитию различных организаций инфраструктуры поддержки социального предпринимательства. </w:t>
      </w:r>
    </w:p>
    <w:p w14:paraId="0000000A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Комиссия в партнерс</w:t>
      </w:r>
      <w:r>
        <w:rPr>
          <w:rFonts w:ascii="Times New Roman" w:eastAsia="Times New Roman" w:hAnsi="Times New Roman" w:cs="Times New Roman"/>
          <w:color w:val="000000"/>
        </w:rPr>
        <w:t>тве с Лигой зеленых брендов и IFORS Research провели исследование об интеграции компаний малого и среднего бизнеса (МСП) в ESG-повестку. Исследование было проведено при поддержке Департамента инвестиционной и промышленной политики города Москвы, в нем прин</w:t>
      </w:r>
      <w:r>
        <w:rPr>
          <w:rFonts w:ascii="Times New Roman" w:eastAsia="Times New Roman" w:hAnsi="Times New Roman" w:cs="Times New Roman"/>
          <w:color w:val="000000"/>
        </w:rPr>
        <w:t xml:space="preserve">яли участие более 800 представителей МСП во всех федеральных округах Российской Федерации. </w:t>
      </w:r>
    </w:p>
    <w:p w14:paraId="0000000B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Лигой зеленых брендов было инициировано подписание соглашения о сотрудничестве в целях реализации мероприятий, направленных на эффективное сопровождение задач по со</w:t>
      </w:r>
      <w:r>
        <w:rPr>
          <w:rFonts w:ascii="Times New Roman" w:eastAsia="Times New Roman" w:hAnsi="Times New Roman" w:cs="Times New Roman"/>
          <w:color w:val="000000"/>
        </w:rPr>
        <w:t>действию устойчивому развитию и внедрению принципов и подходов концепции экологической, социальной и у</w:t>
      </w:r>
      <w:r>
        <w:rPr>
          <w:rFonts w:ascii="Times New Roman" w:eastAsia="Times New Roman" w:hAnsi="Times New Roman" w:cs="Times New Roman"/>
        </w:rPr>
        <w:t>правленческой (корпоративной) ответственности (Environmental, Social, Governance, далее – ESG) среди МСП. Участниками соглашения со стороны ОПОРЫ РОССИИ б</w:t>
      </w:r>
      <w:r>
        <w:rPr>
          <w:rFonts w:ascii="Times New Roman" w:eastAsia="Times New Roman" w:hAnsi="Times New Roman" w:cs="Times New Roman"/>
        </w:rPr>
        <w:t xml:space="preserve">ыли назначены Комитет «ОПОРЫ РОССИИ» по вопросам экологии и устойчивого развития и Комиссия «ОПОРЫ РОССИИ» по социальному предпринимательству. </w:t>
      </w:r>
    </w:p>
    <w:p w14:paraId="0000000C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Комиссия выступила организатором площадки «Социальное предпринимательство. Проекты для укрепления национального </w:t>
      </w:r>
      <w:r>
        <w:rPr>
          <w:rFonts w:ascii="Times New Roman" w:eastAsia="Times New Roman" w:hAnsi="Times New Roman" w:cs="Times New Roman"/>
          <w:color w:val="000000"/>
        </w:rPr>
        <w:t xml:space="preserve">единства» в рамках форума «Сообщество», который прошел в Воронеже 1-2 июня. </w:t>
      </w:r>
    </w:p>
    <w:p w14:paraId="0000000D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Впервые Комиссия провела Ярмарку продукции социальных предпринимателей в рамках Съезда лидеров ОПОРА РОССИИ в Перми 29-30 марта. </w:t>
      </w:r>
    </w:p>
    <w:p w14:paraId="0000000E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Ульяновская область начала внедрение региональног</w:t>
      </w:r>
      <w:r>
        <w:rPr>
          <w:rFonts w:ascii="Times New Roman" w:eastAsia="Times New Roman" w:hAnsi="Times New Roman" w:cs="Times New Roman"/>
          <w:color w:val="000000"/>
        </w:rPr>
        <w:t xml:space="preserve">о стандарта развития социального предпринимательства, разработанного Комиссией, и подписала трёхстороннее соглашение между губернатором Ульяновской области Алексеем Русских, Президентом «ОПОРЫ РОССИИ» Александром Калиниными и </w:t>
      </w:r>
      <w:r>
        <w:rPr>
          <w:rFonts w:ascii="Times New Roman" w:eastAsia="Times New Roman" w:hAnsi="Times New Roman" w:cs="Times New Roman"/>
          <w:color w:val="000000"/>
        </w:rPr>
        <w:lastRenderedPageBreak/>
        <w:t>Председателем Ульяновского рег</w:t>
      </w:r>
      <w:r>
        <w:rPr>
          <w:rFonts w:ascii="Times New Roman" w:eastAsia="Times New Roman" w:hAnsi="Times New Roman" w:cs="Times New Roman"/>
          <w:color w:val="000000"/>
        </w:rPr>
        <w:t>ионального отделения Русланом Гайнетдиновым.</w:t>
      </w:r>
    </w:p>
    <w:p w14:paraId="0000000F" w14:textId="77777777" w:rsidR="00A2208D" w:rsidRDefault="00552A0F">
      <w:pPr>
        <w:spacing w:before="120" w:after="120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ab/>
        <w:t>Экспертные Победы Комиссии:</w:t>
      </w:r>
    </w:p>
    <w:p w14:paraId="00000010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Силами Самарского Комитета по социальному предпринимательству были подготовлены заключение и экспертная оценка на Проект Федерального закона «О внесении изменений в отдельные закон</w:t>
      </w:r>
      <w:r>
        <w:rPr>
          <w:rFonts w:ascii="Times New Roman" w:eastAsia="Times New Roman" w:hAnsi="Times New Roman" w:cs="Times New Roman"/>
          <w:color w:val="000000"/>
        </w:rPr>
        <w:t>одательные акты Российской Федерации (в части лицензирования деятельности по предоставлению социальных услуг в стационарной форме социального обслуживания)», которые были направлены в Министерство труда и социальной защиты Российской Федерации.</w:t>
      </w:r>
    </w:p>
    <w:p w14:paraId="00000011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Комиссия со</w:t>
      </w:r>
      <w:r>
        <w:rPr>
          <w:rFonts w:ascii="Times New Roman" w:eastAsia="Times New Roman" w:hAnsi="Times New Roman" w:cs="Times New Roman"/>
          <w:color w:val="000000"/>
        </w:rPr>
        <w:t xml:space="preserve">вместно с Департаментом экономического развития ХМАО-Югры разработала проект концепции развития социального, молодежного предпринимательства и «дорожной карты» по ее реализации в Ханты-мансийском автономном округе – Югре до 2030 года. </w:t>
      </w:r>
    </w:p>
    <w:p w14:paraId="00000012" w14:textId="77777777" w:rsidR="00A2208D" w:rsidRDefault="00552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Курганской области</w:t>
      </w:r>
      <w:r>
        <w:rPr>
          <w:rFonts w:ascii="Times New Roman" w:eastAsia="Times New Roman" w:hAnsi="Times New Roman" w:cs="Times New Roman"/>
          <w:color w:val="000000"/>
        </w:rPr>
        <w:t>, Республике Крым в 2023 году силами региональных комитетов было принято соответствующее постановление регионального правительства о снижении налоговых ставок для социальных предпринимателей, применяющих упрощенную систему налогообложения до 1% по статье д</w:t>
      </w:r>
      <w:r>
        <w:rPr>
          <w:rFonts w:ascii="Times New Roman" w:eastAsia="Times New Roman" w:hAnsi="Times New Roman" w:cs="Times New Roman"/>
          <w:color w:val="000000"/>
        </w:rPr>
        <w:t>оходы, и 5%по статье доходы минус расходы.</w:t>
      </w:r>
    </w:p>
    <w:p w14:paraId="35BD505F" w14:textId="77777777" w:rsidR="00552A0F" w:rsidRDefault="00552A0F" w:rsidP="00552A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552A0F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FE610FD" w14:textId="77777777" w:rsidR="00552A0F" w:rsidRDefault="00552A0F" w:rsidP="00552A0F">
      <w:pPr>
        <w:jc w:val="center"/>
        <w:rPr>
          <w:b/>
        </w:rPr>
      </w:pPr>
      <w:r>
        <w:rPr>
          <w:b/>
        </w:rPr>
        <w:lastRenderedPageBreak/>
        <w:t>Мероприятия</w:t>
      </w:r>
    </w:p>
    <w:p w14:paraId="582681EA" w14:textId="77777777" w:rsidR="00552A0F" w:rsidRDefault="00552A0F" w:rsidP="00552A0F">
      <w:pPr>
        <w:jc w:val="center"/>
        <w:rPr>
          <w:b/>
        </w:rPr>
      </w:pPr>
      <w:r>
        <w:rPr>
          <w:b/>
        </w:rPr>
        <w:t>Комиссии «ОПОРА РОССИИ» по социальному предпринимательству за 2023 год</w:t>
      </w:r>
    </w:p>
    <w:p w14:paraId="5852DD33" w14:textId="77777777" w:rsidR="00552A0F" w:rsidRDefault="00552A0F" w:rsidP="00552A0F">
      <w:pPr>
        <w:jc w:val="center"/>
        <w:rPr>
          <w:b/>
        </w:rPr>
      </w:pPr>
    </w:p>
    <w:tbl>
      <w:tblPr>
        <w:tblW w:w="14797" w:type="dxa"/>
        <w:jc w:val="right"/>
        <w:tblLayout w:type="fixed"/>
        <w:tblLook w:val="0000" w:firstRow="0" w:lastRow="0" w:firstColumn="0" w:lastColumn="0" w:noHBand="0" w:noVBand="0"/>
      </w:tblPr>
      <w:tblGrid>
        <w:gridCol w:w="1535"/>
        <w:gridCol w:w="2829"/>
        <w:gridCol w:w="4400"/>
        <w:gridCol w:w="2538"/>
        <w:gridCol w:w="3495"/>
      </w:tblGrid>
      <w:tr w:rsidR="00552A0F" w14:paraId="5AB868DD" w14:textId="77777777" w:rsidTr="00C85BC6">
        <w:trPr>
          <w:trHeight w:val="572"/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DFCDCA4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8E17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F4C7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49C4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A504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552A0F" w14:paraId="4462E617" w14:textId="77777777" w:rsidTr="00C85BC6">
        <w:trPr>
          <w:trHeight w:val="264"/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/>
          </w:tcPr>
          <w:p w14:paraId="6F9BBB07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552A0F" w14:paraId="31B60E9B" w14:textId="77777777" w:rsidTr="00C85BC6">
        <w:trPr>
          <w:jc w:val="right"/>
        </w:trPr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21E596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6E2E" w14:textId="77777777" w:rsidR="00552A0F" w:rsidRDefault="00552A0F" w:rsidP="00C85BC6">
            <w:pPr>
              <w:jc w:val="center"/>
            </w:pPr>
            <w:r>
              <w:t>24.01.2023 г.</w:t>
            </w:r>
          </w:p>
          <w:p w14:paraId="169CA784" w14:textId="77777777" w:rsidR="00552A0F" w:rsidRDefault="00552A0F" w:rsidP="00C85BC6">
            <w:pPr>
              <w:jc w:val="center"/>
            </w:pPr>
            <w:r>
              <w:t>10:00 мск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2D66" w14:textId="77777777" w:rsidR="00552A0F" w:rsidRDefault="00552A0F" w:rsidP="00C85BC6">
            <w:pPr>
              <w:jc w:val="both"/>
            </w:pPr>
            <w:r>
              <w:t>Заседание Комиссии «ОПОРА РОССИИ» по социальному предпринимательству на тему: «План и стратегия работы Комиссии на 2023 год»</w:t>
            </w:r>
          </w:p>
        </w:tc>
        <w:tc>
          <w:tcPr>
            <w:tcW w:w="25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6F9B" w14:textId="77777777" w:rsidR="00552A0F" w:rsidRDefault="00552A0F" w:rsidP="00C85BC6">
            <w:pPr>
              <w:jc w:val="center"/>
            </w:pPr>
            <w:r>
              <w:t>онлайн</w:t>
            </w:r>
          </w:p>
        </w:tc>
        <w:tc>
          <w:tcPr>
            <w:tcW w:w="34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6712" w14:textId="77777777" w:rsidR="00552A0F" w:rsidRDefault="00552A0F" w:rsidP="00C85BC6">
            <w:r>
              <w:t>Совет Комиссии</w:t>
            </w:r>
          </w:p>
        </w:tc>
      </w:tr>
      <w:tr w:rsidR="00552A0F" w14:paraId="34F99F24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305B2DD2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552A0F" w14:paraId="2E28ECCE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AF75A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1848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09.02.2023 г.</w:t>
            </w:r>
          </w:p>
          <w:p w14:paraId="75403ACD" w14:textId="77777777" w:rsidR="00552A0F" w:rsidRDefault="00552A0F" w:rsidP="00C85BC6">
            <w:pPr>
              <w:jc w:val="center"/>
            </w:pPr>
            <w:r>
              <w:rPr>
                <w:color w:val="000000"/>
              </w:rPr>
              <w:t>10:00 мск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B09A" w14:textId="77777777" w:rsidR="00552A0F" w:rsidRDefault="00552A0F" w:rsidP="00C85BC6">
            <w:pPr>
              <w:jc w:val="both"/>
            </w:pPr>
            <w:r>
              <w:t xml:space="preserve">«Час с куратором» </w:t>
            </w:r>
          </w:p>
          <w:p w14:paraId="33AFCD9A" w14:textId="77777777" w:rsidR="00552A0F" w:rsidRDefault="00552A0F" w:rsidP="00C85BC6">
            <w:pPr>
              <w:jc w:val="both"/>
            </w:pPr>
            <w:r>
              <w:t>ТЕМА: «Как наиболее эффективно вести деятельность регионального Комитета/Комиссии по социальному предпринимательству «ОПОРА РОССИИ»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559F" w14:textId="77777777" w:rsidR="00552A0F" w:rsidRDefault="00552A0F" w:rsidP="00C85BC6">
            <w:pPr>
              <w:jc w:val="center"/>
            </w:pPr>
            <w:r>
              <w:t>онлайн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BC4F" w14:textId="77777777" w:rsidR="00552A0F" w:rsidRDefault="00552A0F" w:rsidP="00C85BC6">
            <w:r>
              <w:t>Совет Комиссии, Додонова М.А.</w:t>
            </w:r>
          </w:p>
        </w:tc>
      </w:tr>
      <w:tr w:rsidR="00552A0F" w14:paraId="1F4CC886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1166F6" w14:textId="77777777" w:rsidR="00552A0F" w:rsidRDefault="00552A0F" w:rsidP="00C85BC6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DA2F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20.02.2023</w:t>
            </w:r>
          </w:p>
          <w:p w14:paraId="2B6A2FCB" w14:textId="77777777" w:rsidR="00552A0F" w:rsidRDefault="00552A0F" w:rsidP="00C85BC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11:00 мск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35D2" w14:textId="77777777" w:rsidR="00552A0F" w:rsidRDefault="00552A0F" w:rsidP="00C85BC6">
            <w:pPr>
              <w:jc w:val="both"/>
            </w:pPr>
            <w:r>
              <w:t>Открытое заседание рг по крупному бизнесу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802B" w14:textId="77777777" w:rsidR="00552A0F" w:rsidRDefault="00552A0F" w:rsidP="00C85BC6">
            <w:pPr>
              <w:jc w:val="center"/>
            </w:pPr>
            <w:r>
              <w:t>онлайн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EB62" w14:textId="77777777" w:rsidR="00552A0F" w:rsidRDefault="00552A0F" w:rsidP="00C85BC6">
            <w:r>
              <w:t>Чемакина Н.В.</w:t>
            </w:r>
          </w:p>
        </w:tc>
      </w:tr>
      <w:tr w:rsidR="00552A0F" w14:paraId="50F5452C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5FB57FD0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552A0F" w14:paraId="1181C1B8" w14:textId="77777777" w:rsidTr="00C85BC6">
        <w:trPr>
          <w:trHeight w:val="815"/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B976D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26C2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02.03.2023</w:t>
            </w:r>
          </w:p>
          <w:p w14:paraId="05E4CB8E" w14:textId="77777777" w:rsidR="00552A0F" w:rsidRDefault="00552A0F" w:rsidP="00C85BC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10:00 мск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A96E" w14:textId="77777777" w:rsidR="00552A0F" w:rsidRDefault="00552A0F" w:rsidP="00C85BC6">
            <w:r>
              <w:t>«Час с куратором»</w:t>
            </w:r>
          </w:p>
          <w:p w14:paraId="7EADA631" w14:textId="77777777" w:rsidR="00552A0F" w:rsidRDefault="00552A0F" w:rsidP="00C85BC6">
            <w:r>
              <w:t>ТЕМА: "Общественные палаты - их роль на территориях. Почему туда необходимо входить социальным предпринимателям"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9FB5" w14:textId="77777777" w:rsidR="00552A0F" w:rsidRDefault="00552A0F" w:rsidP="00C85BC6">
            <w:pPr>
              <w:jc w:val="center"/>
            </w:pPr>
            <w:r>
              <w:t>онлайн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D0F8" w14:textId="77777777" w:rsidR="00552A0F" w:rsidRDefault="00552A0F" w:rsidP="00C85BC6">
            <w:r>
              <w:t>Совет Комиссии, Додонова М.А.</w:t>
            </w:r>
          </w:p>
        </w:tc>
      </w:tr>
      <w:tr w:rsidR="00552A0F" w14:paraId="66EA1D6B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F15AA1" w14:textId="77777777" w:rsidR="00552A0F" w:rsidRDefault="00552A0F" w:rsidP="00C85BC6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A176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23.03.2023 г.</w:t>
            </w:r>
          </w:p>
          <w:p w14:paraId="46F516F1" w14:textId="77777777" w:rsidR="00552A0F" w:rsidRDefault="00552A0F" w:rsidP="00C85BC6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10-00 мск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E4C1" w14:textId="77777777" w:rsidR="00552A0F" w:rsidRDefault="00552A0F" w:rsidP="00C85BC6">
            <w:r>
              <w:t>«Час с куратором»</w:t>
            </w:r>
          </w:p>
          <w:p w14:paraId="4FBDABB6" w14:textId="77777777" w:rsidR="00552A0F" w:rsidRDefault="00552A0F" w:rsidP="00C85BC6">
            <w:r>
              <w:t>ТЕМА: “Механизм вступления в реестр поставщиков социальных услуг”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38AA" w14:textId="77777777" w:rsidR="00552A0F" w:rsidRDefault="00552A0F" w:rsidP="00C85BC6">
            <w:pPr>
              <w:jc w:val="center"/>
            </w:pPr>
            <w:r>
              <w:t>онлайн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998B" w14:textId="77777777" w:rsidR="00552A0F" w:rsidRDefault="00552A0F" w:rsidP="00C85BC6">
            <w:r>
              <w:t xml:space="preserve">Совет Комиссии, Додонова М.А., Гельфман Мария </w:t>
            </w:r>
          </w:p>
        </w:tc>
      </w:tr>
      <w:tr w:rsidR="00552A0F" w14:paraId="4C13AD7D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78D5A" w14:textId="77777777" w:rsidR="00552A0F" w:rsidRDefault="00552A0F" w:rsidP="00C85BC6">
            <w:pPr>
              <w:jc w:val="center"/>
            </w:pPr>
            <w:r>
              <w:t>3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9CBA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29.03.2023 – 30.03.2023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35AE" w14:textId="77777777" w:rsidR="00552A0F" w:rsidRDefault="00552A0F" w:rsidP="00C85BC6">
            <w:r>
              <w:t>Ярмарка продукции социальных предпринимателей в рамках Съезда лидеров ОПОРА РОССИИ в Перми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3132" w14:textId="77777777" w:rsidR="00552A0F" w:rsidRDefault="00552A0F" w:rsidP="00C85BC6">
            <w:pPr>
              <w:jc w:val="center"/>
            </w:pPr>
            <w:r>
              <w:t>оффлайн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34F7" w14:textId="77777777" w:rsidR="00552A0F" w:rsidRDefault="00552A0F" w:rsidP="00C85BC6">
            <w:r>
              <w:t>Чемакина Н.В., Марченкова Н.В., Додонова М.А.</w:t>
            </w:r>
          </w:p>
        </w:tc>
      </w:tr>
      <w:tr w:rsidR="00552A0F" w14:paraId="7B7777CE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29F3725F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552A0F" w14:paraId="6A4C1F6D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3C1D1D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9E00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07.04.2023 г.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563F" w14:textId="77777777" w:rsidR="00552A0F" w:rsidRDefault="00552A0F" w:rsidP="00C85BC6">
            <w:r>
              <w:rPr>
                <w:color w:val="000000"/>
              </w:rPr>
              <w:t xml:space="preserve">Стратегическая сессия Комиссии «ОПОРА РОССИИ» по социальному </w:t>
            </w:r>
            <w:r>
              <w:rPr>
                <w:color w:val="000000"/>
              </w:rPr>
              <w:lastRenderedPageBreak/>
              <w:t>предпринимательству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661C" w14:textId="77777777" w:rsidR="00552A0F" w:rsidRDefault="00552A0F" w:rsidP="00C85BC6">
            <w:pPr>
              <w:jc w:val="center"/>
            </w:pPr>
            <w:r>
              <w:rPr>
                <w:color w:val="000000"/>
              </w:rPr>
              <w:lastRenderedPageBreak/>
              <w:t>оффлайн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14FE" w14:textId="77777777" w:rsidR="00552A0F" w:rsidRDefault="00552A0F" w:rsidP="00C85BC6">
            <w:r>
              <w:rPr>
                <w:color w:val="000000"/>
              </w:rPr>
              <w:t>Совет Комиссии</w:t>
            </w:r>
          </w:p>
        </w:tc>
      </w:tr>
      <w:tr w:rsidR="00552A0F" w14:paraId="4FEA83EE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E798F" w14:textId="77777777" w:rsidR="00552A0F" w:rsidRDefault="00552A0F" w:rsidP="00C85BC6">
            <w:pPr>
              <w:jc w:val="center"/>
            </w:pPr>
            <w:r>
              <w:lastRenderedPageBreak/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1814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11.04.2023 г.</w:t>
            </w:r>
          </w:p>
          <w:p w14:paraId="452A626D" w14:textId="77777777" w:rsidR="00552A0F" w:rsidRDefault="00552A0F" w:rsidP="00C85BC6">
            <w:pPr>
              <w:jc w:val="center"/>
            </w:pPr>
            <w:r>
              <w:rPr>
                <w:color w:val="000000"/>
              </w:rPr>
              <w:t>11-00 мск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BB0E" w14:textId="77777777" w:rsidR="00552A0F" w:rsidRDefault="00552A0F" w:rsidP="00C85BC6">
            <w:r>
              <w:t xml:space="preserve">Расширенное заседание рабочей группы по встраиванию субъектов МСП и социального предпринимательства в цепочки поставщиков для крупного бизнеса – Подведение итогов выставки и формирование планов деятельности 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B830" w14:textId="77777777" w:rsidR="00552A0F" w:rsidRDefault="00552A0F" w:rsidP="00C85BC6">
            <w:pPr>
              <w:jc w:val="center"/>
            </w:pPr>
            <w:r>
              <w:t xml:space="preserve">онлайн 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FACE" w14:textId="77777777" w:rsidR="00552A0F" w:rsidRDefault="00552A0F" w:rsidP="00C85BC6">
            <w:r>
              <w:t>Чемакина Н.В.</w:t>
            </w:r>
          </w:p>
        </w:tc>
      </w:tr>
      <w:tr w:rsidR="00552A0F" w14:paraId="4A3884FB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42C28" w14:textId="77777777" w:rsidR="00552A0F" w:rsidRDefault="00552A0F" w:rsidP="00C85BC6">
            <w:pPr>
              <w:jc w:val="center"/>
            </w:pPr>
            <w:r>
              <w:t>3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EED8C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12-14.04.2023 г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E6CE" w14:textId="77777777" w:rsidR="00552A0F" w:rsidRDefault="00552A0F" w:rsidP="00C85BC6">
            <w:r>
              <w:t>I международный форум-выставка социальных технологий "СОЦИО"</w:t>
            </w:r>
          </w:p>
          <w:p w14:paraId="4C324999" w14:textId="77777777" w:rsidR="00552A0F" w:rsidRDefault="00552A0F" w:rsidP="00C85BC6"/>
          <w:p w14:paraId="403E477A" w14:textId="77777777" w:rsidR="00552A0F" w:rsidRDefault="00552A0F" w:rsidP="00C85BC6">
            <w:r>
              <w:t>Мастер-класс «5 реестров: Отличия, как вступить и стоит ли?»</w:t>
            </w:r>
          </w:p>
          <w:p w14:paraId="3048E571" w14:textId="77777777" w:rsidR="00552A0F" w:rsidRDefault="00552A0F" w:rsidP="00C85BC6"/>
          <w:p w14:paraId="7796FCE2" w14:textId="77777777" w:rsidR="00552A0F" w:rsidRDefault="00552A0F" w:rsidP="00C85BC6">
            <w:r>
              <w:t>Панельная дискуссия «Успешные практики взаимодействия власти, бизнеса и некоммерческих организаций в социальной сфере»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6C53" w14:textId="77777777" w:rsidR="00552A0F" w:rsidRDefault="00552A0F" w:rsidP="00C85BC6">
            <w:pPr>
              <w:jc w:val="center"/>
            </w:pPr>
            <w:r>
              <w:t>Оффлайн/онлайн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A0AA" w14:textId="77777777" w:rsidR="00552A0F" w:rsidRDefault="00552A0F" w:rsidP="00C85BC6">
            <w:r>
              <w:t>Штурман Л.Н., Марченкова Н.В., Давыдова М.С.</w:t>
            </w:r>
          </w:p>
        </w:tc>
      </w:tr>
      <w:tr w:rsidR="00552A0F" w14:paraId="39DFBDC4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52683F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3BA2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27.04.2023 г.</w:t>
            </w:r>
          </w:p>
          <w:p w14:paraId="53DAB4B4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10-00 мск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4B2A" w14:textId="77777777" w:rsidR="00552A0F" w:rsidRDefault="00552A0F" w:rsidP="00C85BC6">
            <w:r>
              <w:t>Мастер класс "Построение продаж сувенирной крафтовой продукции" Спикер Галкина Наталья, г. Саратов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41B4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t>онлайн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801D" w14:textId="77777777" w:rsidR="00552A0F" w:rsidRDefault="00552A0F" w:rsidP="00C85BC6">
            <w:pPr>
              <w:rPr>
                <w:color w:val="000000"/>
              </w:rPr>
            </w:pPr>
            <w:r>
              <w:t>Чемакина Н.В., Додонова М.А.</w:t>
            </w:r>
          </w:p>
        </w:tc>
      </w:tr>
      <w:tr w:rsidR="00552A0F" w14:paraId="5C9759A1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577FCAE3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552A0F" w14:paraId="5EE2D5D0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6564C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6F29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12.05.2022 г.</w:t>
            </w:r>
          </w:p>
          <w:p w14:paraId="526A51A8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 мск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8B19" w14:textId="77777777" w:rsidR="00552A0F" w:rsidRDefault="00552A0F" w:rsidP="00C85BC6">
            <w:pPr>
              <w:jc w:val="both"/>
            </w:pPr>
            <w:r>
              <w:t>Вебинар " Продажи продукции/услуг государству. Госконтракты. 44ФЗ и 223ФЗ Спикер Сокка Полина, г. Саратов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1B98" w14:textId="77777777" w:rsidR="00552A0F" w:rsidRDefault="00552A0F" w:rsidP="00C85BC6">
            <w:pPr>
              <w:jc w:val="center"/>
            </w:pPr>
            <w:r>
              <w:t>онлайн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6412" w14:textId="77777777" w:rsidR="00552A0F" w:rsidRDefault="00552A0F" w:rsidP="00C85BC6">
            <w:r>
              <w:t>Чемакина Н.В., Додонова М.А.</w:t>
            </w:r>
          </w:p>
        </w:tc>
      </w:tr>
      <w:tr w:rsidR="00552A0F" w14:paraId="624F5AA2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16D25" w14:textId="77777777" w:rsidR="00552A0F" w:rsidRDefault="00552A0F" w:rsidP="00C85BC6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0373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23.05.2023 г. 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38E8" w14:textId="77777777" w:rsidR="00552A0F" w:rsidRDefault="00552A0F" w:rsidP="00C85BC6">
            <w:pPr>
              <w:jc w:val="both"/>
            </w:pPr>
            <w:r>
              <w:t xml:space="preserve">Заседание рабочей группы </w:t>
            </w:r>
          </w:p>
          <w:p w14:paraId="0DDDE5DD" w14:textId="77777777" w:rsidR="00552A0F" w:rsidRDefault="00552A0F" w:rsidP="00C85BC6">
            <w:r>
              <w:t xml:space="preserve">«Социальное предпринимательство» комиссии </w:t>
            </w:r>
          </w:p>
          <w:p w14:paraId="14C81100" w14:textId="77777777" w:rsidR="00552A0F" w:rsidRDefault="00552A0F" w:rsidP="00C85BC6">
            <w:pPr>
              <w:jc w:val="both"/>
            </w:pPr>
            <w:r>
              <w:t>Государственного Совета Российской Федерации</w:t>
            </w:r>
          </w:p>
          <w:p w14:paraId="5A40EBF0" w14:textId="77777777" w:rsidR="00552A0F" w:rsidRDefault="00552A0F" w:rsidP="00C85BC6">
            <w:pPr>
              <w:jc w:val="both"/>
            </w:pPr>
            <w:r>
              <w:t>по направлению «Малое и среднее предпринимательство»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4636" w14:textId="77777777" w:rsidR="00552A0F" w:rsidRDefault="00552A0F" w:rsidP="00C85BC6">
            <w:pPr>
              <w:jc w:val="center"/>
            </w:pPr>
            <w:r>
              <w:t xml:space="preserve">г. Москва </w:t>
            </w:r>
          </w:p>
          <w:p w14:paraId="5D9A27EF" w14:textId="77777777" w:rsidR="00552A0F" w:rsidRDefault="00552A0F" w:rsidP="00C85BC6">
            <w:pPr>
              <w:jc w:val="center"/>
            </w:pPr>
            <w:r>
              <w:t>Староконюшенный переулок, д. 10/10, строение 2, каб. 601</w:t>
            </w:r>
          </w:p>
          <w:p w14:paraId="7DFADD01" w14:textId="77777777" w:rsidR="00552A0F" w:rsidRDefault="00552A0F" w:rsidP="00C85BC6">
            <w:pPr>
              <w:jc w:val="center"/>
            </w:pPr>
            <w:r>
              <w:t>(очно, ВКС)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5FC2" w14:textId="77777777" w:rsidR="00552A0F" w:rsidRDefault="00552A0F" w:rsidP="00C85BC6">
            <w:r>
              <w:t>Голубев С.В.</w:t>
            </w:r>
          </w:p>
        </w:tc>
      </w:tr>
      <w:tr w:rsidR="00552A0F" w14:paraId="69E696A5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1954EBCB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552A0F" w14:paraId="05ED5E2B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2E3838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94FB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1-2.06.2023 г.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5CD0" w14:textId="77777777" w:rsidR="00552A0F" w:rsidRDefault="00552A0F" w:rsidP="00C85BC6">
            <w:pPr>
              <w:jc w:val="both"/>
            </w:pPr>
            <w:r>
              <w:t xml:space="preserve"> «Социальное предпринимательство. Проекты для укрепления </w:t>
            </w:r>
            <w:r>
              <w:lastRenderedPageBreak/>
              <w:t>национального единства», Форум «Сообщество»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8C86" w14:textId="77777777" w:rsidR="00552A0F" w:rsidRDefault="00552A0F" w:rsidP="00C85BC6">
            <w:pPr>
              <w:jc w:val="center"/>
            </w:pPr>
            <w:r>
              <w:lastRenderedPageBreak/>
              <w:t>оффлайн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DF47" w14:textId="77777777" w:rsidR="00552A0F" w:rsidRDefault="00552A0F" w:rsidP="00C85BC6">
            <w:r>
              <w:t xml:space="preserve">Голубев С.В., Титова А.Ф. </w:t>
            </w:r>
          </w:p>
        </w:tc>
      </w:tr>
      <w:tr w:rsidR="00552A0F" w14:paraId="0A93D771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25403" w14:textId="77777777" w:rsidR="00552A0F" w:rsidRDefault="00552A0F" w:rsidP="00C85BC6">
            <w:pPr>
              <w:jc w:val="center"/>
            </w:pPr>
            <w:r>
              <w:lastRenderedPageBreak/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E05D" w14:textId="77777777" w:rsidR="00552A0F" w:rsidRDefault="00552A0F" w:rsidP="00C85B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14.06.2023 г.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3191" w14:textId="77777777" w:rsidR="00552A0F" w:rsidRDefault="00552A0F" w:rsidP="00C85BC6">
            <w:pPr>
              <w:jc w:val="both"/>
            </w:pPr>
            <w:r>
              <w:t>VIII Российский форум малого и среднего предпринимательства, в рамках стартового дня ПМЭФ-2023</w:t>
            </w:r>
          </w:p>
          <w:p w14:paraId="323B6317" w14:textId="77777777" w:rsidR="00552A0F" w:rsidRDefault="00552A0F" w:rsidP="00C85BC6">
            <w:pPr>
              <w:jc w:val="both"/>
            </w:pPr>
            <w:r>
              <w:t>Деловая сессия «Бизнес и общество: как бизнес может способствовать развитию культуры, образования и социальной сферы?»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33E9" w14:textId="77777777" w:rsidR="00552A0F" w:rsidRDefault="00552A0F" w:rsidP="00C85BC6">
            <w:pPr>
              <w:jc w:val="center"/>
            </w:pPr>
            <w:r>
              <w:t>оффлайн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4137" w14:textId="77777777" w:rsidR="00552A0F" w:rsidRDefault="00552A0F" w:rsidP="00C85BC6">
            <w:r>
              <w:t>Голубев С.В.</w:t>
            </w:r>
          </w:p>
        </w:tc>
      </w:tr>
      <w:tr w:rsidR="00552A0F" w14:paraId="3610891D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64BCB249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552A0F" w14:paraId="7F2838A6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8FB46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C68D2" w14:textId="77777777" w:rsidR="00552A0F" w:rsidRDefault="00552A0F" w:rsidP="00C85BC6">
            <w:pPr>
              <w:jc w:val="center"/>
            </w:pPr>
            <w:r>
              <w:t>21-22.07.2023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E2991" w14:textId="77777777" w:rsidR="00552A0F" w:rsidRDefault="00552A0F" w:rsidP="00C85BC6">
            <w:r>
              <w:t>Всероссийский семинар-совещание «Реализация социального заказа», организованный Министерством финансов РФ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D5B04" w14:textId="77777777" w:rsidR="00552A0F" w:rsidRDefault="00552A0F" w:rsidP="00C85BC6">
            <w:pPr>
              <w:jc w:val="center"/>
            </w:pPr>
            <w:r>
              <w:t>оффлайн</w:t>
            </w:r>
          </w:p>
          <w:p w14:paraId="4939A343" w14:textId="77777777" w:rsidR="00552A0F" w:rsidRDefault="00552A0F" w:rsidP="00C85BC6">
            <w:pPr>
              <w:jc w:val="center"/>
            </w:pPr>
            <w:r>
              <w:t>г. Пермь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91004" w14:textId="77777777" w:rsidR="00552A0F" w:rsidRDefault="00552A0F" w:rsidP="00C85BC6">
            <w:r>
              <w:t>Голубев С.В., Марченкова Н.В.</w:t>
            </w:r>
          </w:p>
        </w:tc>
      </w:tr>
      <w:tr w:rsidR="00552A0F" w14:paraId="41E5D482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23848" w14:textId="77777777" w:rsidR="00552A0F" w:rsidRDefault="00552A0F" w:rsidP="00C85BC6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60549" w14:textId="77777777" w:rsidR="00552A0F" w:rsidRDefault="00552A0F" w:rsidP="00C85BC6">
            <w:pPr>
              <w:jc w:val="center"/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5A745" w14:textId="77777777" w:rsidR="00552A0F" w:rsidRDefault="00552A0F" w:rsidP="00C85BC6">
            <w:pPr>
              <w:jc w:val="center"/>
            </w:pP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EF589" w14:textId="77777777" w:rsidR="00552A0F" w:rsidRDefault="00552A0F" w:rsidP="00C85BC6">
            <w:pPr>
              <w:jc w:val="center"/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E38CC" w14:textId="77777777" w:rsidR="00552A0F" w:rsidRDefault="00552A0F" w:rsidP="00C85BC6">
            <w:pPr>
              <w:jc w:val="center"/>
            </w:pPr>
          </w:p>
        </w:tc>
      </w:tr>
      <w:tr w:rsidR="00552A0F" w14:paraId="58FC3781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2916565F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552A0F" w14:paraId="51932962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EA2428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F9A2" w14:textId="77777777" w:rsidR="00552A0F" w:rsidRDefault="00552A0F" w:rsidP="00C85BC6">
            <w:pPr>
              <w:jc w:val="center"/>
            </w:pP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934A" w14:textId="77777777" w:rsidR="00552A0F" w:rsidRDefault="00552A0F" w:rsidP="00C85BC6">
            <w:pPr>
              <w:jc w:val="both"/>
            </w:pP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7D1C" w14:textId="77777777" w:rsidR="00552A0F" w:rsidRDefault="00552A0F" w:rsidP="00C85BC6">
            <w:pPr>
              <w:jc w:val="center"/>
            </w:pP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857E" w14:textId="77777777" w:rsidR="00552A0F" w:rsidRDefault="00552A0F" w:rsidP="00C85BC6"/>
        </w:tc>
      </w:tr>
      <w:tr w:rsidR="00552A0F" w14:paraId="66200F09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A7830C" w14:textId="77777777" w:rsidR="00552A0F" w:rsidRDefault="00552A0F" w:rsidP="00C85BC6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3328" w14:textId="77777777" w:rsidR="00552A0F" w:rsidRDefault="00552A0F" w:rsidP="00C85BC6"/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7088" w14:textId="77777777" w:rsidR="00552A0F" w:rsidRDefault="00552A0F" w:rsidP="00C85BC6">
            <w:pPr>
              <w:jc w:val="both"/>
            </w:pP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D391" w14:textId="77777777" w:rsidR="00552A0F" w:rsidRDefault="00552A0F" w:rsidP="00C85BC6">
            <w:pPr>
              <w:jc w:val="center"/>
            </w:pP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4A6C" w14:textId="77777777" w:rsidR="00552A0F" w:rsidRDefault="00552A0F" w:rsidP="00C85BC6"/>
        </w:tc>
      </w:tr>
      <w:tr w:rsidR="00552A0F" w14:paraId="1BA4B150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76EDCB7F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552A0F" w14:paraId="01EC2F22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330C60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8F32" w14:textId="77777777" w:rsidR="00552A0F" w:rsidRDefault="00552A0F" w:rsidP="00C85BC6">
            <w:pPr>
              <w:jc w:val="center"/>
            </w:pPr>
            <w:r>
              <w:t>06.09.2023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6694" w14:textId="77777777" w:rsidR="00552A0F" w:rsidRDefault="00552A0F" w:rsidP="00C85BC6">
            <w:pPr>
              <w:jc w:val="both"/>
            </w:pPr>
            <w:r>
              <w:t>«Объединиться нельзя конкурировать» стратегическая сессия по развитию социального предпринимательства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0785" w14:textId="77777777" w:rsidR="00552A0F" w:rsidRDefault="00552A0F" w:rsidP="00C85BC6">
            <w:pPr>
              <w:jc w:val="center"/>
            </w:pPr>
            <w:r>
              <w:t>оффлайн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454B" w14:textId="77777777" w:rsidR="00552A0F" w:rsidRDefault="00552A0F" w:rsidP="00C85BC6">
            <w:r>
              <w:t>Штурман Л.Н.</w:t>
            </w:r>
          </w:p>
        </w:tc>
      </w:tr>
      <w:tr w:rsidR="00552A0F" w14:paraId="066BD213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D8D995" w14:textId="77777777" w:rsidR="00552A0F" w:rsidRDefault="00552A0F" w:rsidP="00C85BC6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05BF" w14:textId="77777777" w:rsidR="00552A0F" w:rsidRDefault="00552A0F" w:rsidP="00C85BC6">
            <w:pPr>
              <w:jc w:val="center"/>
            </w:pP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27FD" w14:textId="77777777" w:rsidR="00552A0F" w:rsidRDefault="00552A0F" w:rsidP="00C85BC6">
            <w:pPr>
              <w:jc w:val="both"/>
            </w:pP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BFD8" w14:textId="77777777" w:rsidR="00552A0F" w:rsidRDefault="00552A0F" w:rsidP="00C85BC6">
            <w:pPr>
              <w:jc w:val="center"/>
            </w:pP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9E61" w14:textId="77777777" w:rsidR="00552A0F" w:rsidRDefault="00552A0F" w:rsidP="00C85BC6"/>
        </w:tc>
      </w:tr>
      <w:tr w:rsidR="00552A0F" w14:paraId="0ED6D476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7166C66A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552A0F" w14:paraId="716314B8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16165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582D" w14:textId="77777777" w:rsidR="00552A0F" w:rsidRDefault="00552A0F" w:rsidP="00C85BC6">
            <w:pPr>
              <w:jc w:val="center"/>
            </w:pP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9330" w14:textId="77777777" w:rsidR="00552A0F" w:rsidRDefault="00552A0F" w:rsidP="00C85BC6">
            <w:pPr>
              <w:jc w:val="both"/>
            </w:pP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4DEF" w14:textId="77777777" w:rsidR="00552A0F" w:rsidRDefault="00552A0F" w:rsidP="00C85BC6">
            <w:pPr>
              <w:jc w:val="center"/>
            </w:pP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BE31" w14:textId="77777777" w:rsidR="00552A0F" w:rsidRDefault="00552A0F" w:rsidP="00C85BC6"/>
        </w:tc>
      </w:tr>
      <w:tr w:rsidR="00552A0F" w14:paraId="075F6D81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EDC85" w14:textId="77777777" w:rsidR="00552A0F" w:rsidRDefault="00552A0F" w:rsidP="00C85BC6">
            <w:pPr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8F98" w14:textId="77777777" w:rsidR="00552A0F" w:rsidRDefault="00552A0F" w:rsidP="00C85BC6">
            <w:pPr>
              <w:jc w:val="center"/>
              <w:rPr>
                <w:color w:val="FF0000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7351" w14:textId="77777777" w:rsidR="00552A0F" w:rsidRDefault="00552A0F" w:rsidP="00C85BC6">
            <w:pPr>
              <w:jc w:val="both"/>
            </w:pP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B924" w14:textId="77777777" w:rsidR="00552A0F" w:rsidRDefault="00552A0F" w:rsidP="00C85BC6">
            <w:pPr>
              <w:jc w:val="center"/>
            </w:pP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5994" w14:textId="77777777" w:rsidR="00552A0F" w:rsidRDefault="00552A0F" w:rsidP="00C85BC6"/>
        </w:tc>
      </w:tr>
      <w:tr w:rsidR="00552A0F" w14:paraId="48BF67DA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72F8AADA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552A0F" w14:paraId="15930DB2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FFD5E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03ED" w14:textId="77777777" w:rsidR="00552A0F" w:rsidRDefault="00552A0F" w:rsidP="00C85BC6">
            <w:pPr>
              <w:jc w:val="center"/>
            </w:pPr>
            <w:r>
              <w:t xml:space="preserve">21.11.2023 </w:t>
            </w:r>
          </w:p>
          <w:p w14:paraId="3CAB497B" w14:textId="77777777" w:rsidR="00552A0F" w:rsidRDefault="00552A0F" w:rsidP="00C85BC6">
            <w:pPr>
              <w:jc w:val="center"/>
              <w:rPr>
                <w:b/>
              </w:rPr>
            </w:pPr>
            <w:r>
              <w:t>10:00 мск</w:t>
            </w:r>
            <w:r>
              <w:rPr>
                <w:b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B7DF" w14:textId="77777777" w:rsidR="00552A0F" w:rsidRDefault="00552A0F" w:rsidP="00C85BC6">
            <w:pPr>
              <w:jc w:val="both"/>
            </w:pPr>
            <w:r>
              <w:t xml:space="preserve">Заседание рабочей группы </w:t>
            </w:r>
          </w:p>
          <w:p w14:paraId="2550A4BB" w14:textId="77777777" w:rsidR="00552A0F" w:rsidRDefault="00552A0F" w:rsidP="00C85BC6">
            <w:r>
              <w:t xml:space="preserve">«Социальное предпринимательство» комиссии </w:t>
            </w:r>
          </w:p>
          <w:p w14:paraId="21CC4EAF" w14:textId="77777777" w:rsidR="00552A0F" w:rsidRDefault="00552A0F" w:rsidP="00C85BC6">
            <w:pPr>
              <w:jc w:val="both"/>
            </w:pPr>
            <w:r>
              <w:t>Государственного Совета Российской Федерации</w:t>
            </w:r>
          </w:p>
          <w:p w14:paraId="35F3649E" w14:textId="77777777" w:rsidR="00552A0F" w:rsidRDefault="00552A0F" w:rsidP="00C85BC6">
            <w:pPr>
              <w:jc w:val="both"/>
            </w:pPr>
            <w:r>
              <w:t>по направлению «Малое и среднее предпринимательство»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E175" w14:textId="77777777" w:rsidR="00552A0F" w:rsidRDefault="00552A0F" w:rsidP="00C85BC6">
            <w:pPr>
              <w:jc w:val="center"/>
            </w:pPr>
            <w:r>
              <w:t>онлайн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1A1A" w14:textId="77777777" w:rsidR="00552A0F" w:rsidRDefault="00552A0F" w:rsidP="00C85BC6">
            <w:r>
              <w:t>Голубев С.В.</w:t>
            </w:r>
          </w:p>
        </w:tc>
      </w:tr>
      <w:tr w:rsidR="00552A0F" w14:paraId="7634F95D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12C9F" w14:textId="77777777" w:rsidR="00552A0F" w:rsidRDefault="00552A0F" w:rsidP="00C85BC6">
            <w:pPr>
              <w:jc w:val="center"/>
            </w:pPr>
            <w:r>
              <w:lastRenderedPageBreak/>
              <w:t>2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AA21" w14:textId="77777777" w:rsidR="00552A0F" w:rsidRDefault="00552A0F" w:rsidP="00C85BC6">
            <w:pPr>
              <w:jc w:val="center"/>
              <w:rPr>
                <w:b/>
              </w:rPr>
            </w:pPr>
            <w:r>
              <w:t>23-24.11.2023</w:t>
            </w:r>
            <w:r>
              <w:rPr>
                <w:b/>
              </w:rPr>
              <w:t xml:space="preserve"> 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69B7" w14:textId="77777777" w:rsidR="00552A0F" w:rsidRDefault="00552A0F" w:rsidP="00C85BC6">
            <w:pPr>
              <w:jc w:val="both"/>
            </w:pPr>
            <w:r>
              <w:t>Центрально-Азиатский Съезд социальных предпринимателей</w:t>
            </w:r>
          </w:p>
          <w:p w14:paraId="4F844E06" w14:textId="77777777" w:rsidR="00552A0F" w:rsidRDefault="00552A0F" w:rsidP="00C85BC6">
            <w:pPr>
              <w:jc w:val="both"/>
              <w:rPr>
                <w:b/>
              </w:rPr>
            </w:pPr>
            <w:r>
              <w:t>(ОЮЛиИП «Ассоциация социальных инноваторов»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0D08" w14:textId="77777777" w:rsidR="00552A0F" w:rsidRDefault="00552A0F" w:rsidP="00C85BC6">
            <w:pPr>
              <w:jc w:val="center"/>
            </w:pPr>
            <w:r>
              <w:t>очно</w:t>
            </w:r>
          </w:p>
          <w:p w14:paraId="46AA9F02" w14:textId="77777777" w:rsidR="00552A0F" w:rsidRDefault="00552A0F" w:rsidP="00C85BC6">
            <w:pPr>
              <w:jc w:val="center"/>
            </w:pPr>
            <w:r>
              <w:t xml:space="preserve">Казахстан, Астана 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E4EC" w14:textId="77777777" w:rsidR="00552A0F" w:rsidRDefault="00552A0F" w:rsidP="00C85BC6">
            <w:r>
              <w:t xml:space="preserve">Голубев С.В. </w:t>
            </w:r>
          </w:p>
        </w:tc>
      </w:tr>
      <w:tr w:rsidR="00552A0F" w14:paraId="47E19C0E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F5780" w14:textId="77777777" w:rsidR="00552A0F" w:rsidRDefault="00552A0F" w:rsidP="00C85BC6">
            <w:pPr>
              <w:jc w:val="center"/>
            </w:pPr>
            <w:r>
              <w:t>3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A6F0" w14:textId="77777777" w:rsidR="00552A0F" w:rsidRDefault="00552A0F" w:rsidP="00C85BC6">
            <w:pPr>
              <w:jc w:val="center"/>
            </w:pPr>
            <w:r>
              <w:t>26.11.2023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0C11" w14:textId="77777777" w:rsidR="00552A0F" w:rsidRDefault="00552A0F" w:rsidP="00C85BC6">
            <w:pPr>
              <w:jc w:val="both"/>
            </w:pPr>
            <w:r>
              <w:t>Форум «Социальное предпринимательство глазами молодежи»</w:t>
            </w:r>
          </w:p>
          <w:p w14:paraId="20C4E1F0" w14:textId="77777777" w:rsidR="00552A0F" w:rsidRDefault="00552A0F" w:rsidP="00C85BC6">
            <w:pPr>
              <w:jc w:val="both"/>
            </w:pPr>
            <w:r>
              <w:t>Финал IV всероссийского Кейс-чемпионата по социальному предпринимательству MIR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6E08" w14:textId="77777777" w:rsidR="00552A0F" w:rsidRDefault="00552A0F" w:rsidP="00C85BC6">
            <w:pPr>
              <w:jc w:val="center"/>
            </w:pPr>
            <w:r>
              <w:t>онлайн/оффлайн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0B70" w14:textId="77777777" w:rsidR="00552A0F" w:rsidRDefault="00552A0F" w:rsidP="00C85BC6">
            <w:r>
              <w:t>Налепова С.Г., Додонова М.А.</w:t>
            </w:r>
          </w:p>
        </w:tc>
      </w:tr>
      <w:tr w:rsidR="00552A0F" w14:paraId="0EE1D8DB" w14:textId="77777777" w:rsidTr="00C85BC6">
        <w:trPr>
          <w:jc w:val="right"/>
        </w:trPr>
        <w:tc>
          <w:tcPr>
            <w:tcW w:w="14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352CB328" w14:textId="77777777" w:rsidR="00552A0F" w:rsidRDefault="00552A0F" w:rsidP="00C85BC6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552A0F" w14:paraId="2A920CE4" w14:textId="77777777" w:rsidTr="00C85BC6">
        <w:trPr>
          <w:jc w:val="right"/>
        </w:trPr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48FC70" w14:textId="77777777" w:rsidR="00552A0F" w:rsidRDefault="00552A0F" w:rsidP="00C85BC6">
            <w:pPr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914FA" w14:textId="77777777" w:rsidR="00552A0F" w:rsidRDefault="00552A0F" w:rsidP="00C85BC6">
            <w:pPr>
              <w:jc w:val="center"/>
            </w:pPr>
            <w:r>
              <w:t>19.12.2023</w:t>
            </w:r>
          </w:p>
          <w:p w14:paraId="07768ED2" w14:textId="77777777" w:rsidR="00552A0F" w:rsidRDefault="00552A0F" w:rsidP="00C85BC6">
            <w:pPr>
              <w:jc w:val="center"/>
            </w:pPr>
            <w:r>
              <w:t xml:space="preserve">10:00 мск </w:t>
            </w:r>
          </w:p>
        </w:tc>
        <w:tc>
          <w:tcPr>
            <w:tcW w:w="4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1B327" w14:textId="77777777" w:rsidR="00552A0F" w:rsidRDefault="00552A0F" w:rsidP="00C85BC6">
            <w:pPr>
              <w:jc w:val="both"/>
            </w:pPr>
            <w:r>
              <w:t>Заседание Комиссии «ОПОРЫ РОССИИ» по социальному предпринимательству</w:t>
            </w:r>
          </w:p>
        </w:tc>
        <w:tc>
          <w:tcPr>
            <w:tcW w:w="2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C718" w14:textId="77777777" w:rsidR="00552A0F" w:rsidRDefault="00552A0F" w:rsidP="00C85BC6">
            <w:pPr>
              <w:jc w:val="center"/>
            </w:pPr>
            <w:r>
              <w:t>онлайн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BB17" w14:textId="77777777" w:rsidR="00552A0F" w:rsidRDefault="00552A0F" w:rsidP="00C85BC6">
            <w:r>
              <w:t>Комиссия</w:t>
            </w:r>
          </w:p>
        </w:tc>
      </w:tr>
    </w:tbl>
    <w:p w14:paraId="40054EC2" w14:textId="77777777" w:rsidR="00552A0F" w:rsidRDefault="00552A0F" w:rsidP="00552A0F"/>
    <w:p w14:paraId="23A2C243" w14:textId="3603400F" w:rsidR="00552A0F" w:rsidRDefault="00552A0F" w:rsidP="00552A0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552A0F">
      <w:footerReference w:type="default" r:id="rId7"/>
      <w:pgSz w:w="16838" w:h="11906" w:orient="landscape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B50B4" w14:textId="77777777" w:rsidR="007E66FE" w:rsidRDefault="00552A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>
      <w:rPr>
        <w:color w:val="00000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04FB"/>
    <w:multiLevelType w:val="multilevel"/>
    <w:tmpl w:val="5F526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2208D"/>
    <w:rsid w:val="00552A0F"/>
    <w:rsid w:val="00A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whlcPTqq1oA+DYetPpbpu520A==">CgMxLjA4AHIhMTVzbFRVVXliWVdkQWhVSm9QMnZNXzg1MU9MWEhwLUZ4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 Екатерина</cp:lastModifiedBy>
  <cp:revision>2</cp:revision>
  <dcterms:created xsi:type="dcterms:W3CDTF">2023-12-22T08:30:00Z</dcterms:created>
  <dcterms:modified xsi:type="dcterms:W3CDTF">2023-12-22T08:30:00Z</dcterms:modified>
</cp:coreProperties>
</file>