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57BA9" w14:textId="77777777" w:rsidR="00DE13E0" w:rsidRPr="0020574B" w:rsidRDefault="00DE13E0" w:rsidP="0020574B">
      <w:pPr>
        <w:jc w:val="both"/>
        <w:rPr>
          <w:rFonts w:cs="Times New Roman"/>
          <w:b/>
          <w:i/>
          <w:iCs/>
          <w:color w:val="FF0000"/>
          <w:szCs w:val="28"/>
        </w:rPr>
      </w:pPr>
      <w:r w:rsidRPr="0020574B">
        <w:rPr>
          <w:rFonts w:cs="Times New Roman"/>
          <w:b/>
          <w:i/>
          <w:iCs/>
          <w:color w:val="FF0000"/>
          <w:szCs w:val="28"/>
        </w:rPr>
        <w:t xml:space="preserve">Комитет по туризму </w:t>
      </w:r>
    </w:p>
    <w:p w14:paraId="1305CBD4" w14:textId="77777777" w:rsidR="00DE13E0" w:rsidRPr="0020574B" w:rsidRDefault="00DE13E0" w:rsidP="0020574B">
      <w:pPr>
        <w:jc w:val="both"/>
        <w:rPr>
          <w:rFonts w:cs="Times New Roman"/>
          <w:b/>
          <w:szCs w:val="28"/>
        </w:rPr>
      </w:pPr>
      <w:r w:rsidRPr="0020574B">
        <w:rPr>
          <w:rFonts w:cs="Times New Roman"/>
          <w:b/>
          <w:szCs w:val="28"/>
        </w:rPr>
        <w:t>Председатель:</w:t>
      </w:r>
    </w:p>
    <w:p w14:paraId="606937CA" w14:textId="77777777" w:rsidR="00DE13E0" w:rsidRPr="0020574B" w:rsidRDefault="00DE13E0" w:rsidP="0020574B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0574B">
        <w:rPr>
          <w:rFonts w:cs="Times New Roman"/>
          <w:b/>
          <w:szCs w:val="28"/>
        </w:rPr>
        <w:t xml:space="preserve">Сиротин Олег Юрьевич, </w:t>
      </w:r>
      <w:r w:rsidRPr="0020574B">
        <w:rPr>
          <w:rFonts w:cs="Times New Roman"/>
          <w:szCs w:val="28"/>
        </w:rPr>
        <w:t xml:space="preserve">Вице-президент «ОПОРЫ РОССИИ», </w:t>
      </w:r>
      <w:r w:rsidRPr="0020574B">
        <w:rPr>
          <w:rFonts w:eastAsia="Times New Roman" w:cs="Times New Roman"/>
          <w:color w:val="000000"/>
          <w:szCs w:val="28"/>
          <w:lang w:eastAsia="ru-RU"/>
        </w:rPr>
        <w:t>Президент национального парка спорта и туризма «Тургояк»</w:t>
      </w:r>
    </w:p>
    <w:p w14:paraId="3F8E2DEE" w14:textId="77777777" w:rsidR="00DE13E0" w:rsidRPr="0020574B" w:rsidRDefault="00DE13E0" w:rsidP="0020574B">
      <w:pPr>
        <w:jc w:val="both"/>
        <w:rPr>
          <w:rFonts w:cs="Times New Roman"/>
          <w:b/>
          <w:szCs w:val="28"/>
        </w:rPr>
      </w:pPr>
      <w:r w:rsidRPr="0020574B">
        <w:rPr>
          <w:rFonts w:cs="Times New Roman"/>
          <w:b/>
          <w:szCs w:val="28"/>
        </w:rPr>
        <w:t xml:space="preserve">Заместитель председателя: </w:t>
      </w:r>
    </w:p>
    <w:p w14:paraId="4C84CC5E" w14:textId="77777777" w:rsidR="00DE13E0" w:rsidRPr="0020574B" w:rsidRDefault="00DE13E0" w:rsidP="0020574B">
      <w:pPr>
        <w:jc w:val="both"/>
        <w:rPr>
          <w:rFonts w:cs="Times New Roman"/>
          <w:szCs w:val="28"/>
        </w:rPr>
      </w:pPr>
      <w:r w:rsidRPr="0020574B">
        <w:rPr>
          <w:rFonts w:cs="Times New Roman"/>
          <w:b/>
          <w:szCs w:val="28"/>
        </w:rPr>
        <w:t>Ненарокова Марина Викторовна</w:t>
      </w:r>
      <w:r w:rsidRPr="0020574B">
        <w:rPr>
          <w:rFonts w:cs="Times New Roman"/>
          <w:szCs w:val="28"/>
        </w:rPr>
        <w:t>, Учредитель и Генеральный директор ООО «Природный кодекс»</w:t>
      </w:r>
    </w:p>
    <w:p w14:paraId="1DA101E0" w14:textId="77777777" w:rsidR="00DE13E0" w:rsidRPr="0020574B" w:rsidRDefault="00DE13E0" w:rsidP="0020574B">
      <w:pPr>
        <w:jc w:val="both"/>
        <w:rPr>
          <w:rFonts w:cs="Times New Roman"/>
          <w:szCs w:val="28"/>
        </w:rPr>
      </w:pPr>
    </w:p>
    <w:p w14:paraId="44D1AC0B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Cs/>
          <w:szCs w:val="28"/>
        </w:rPr>
      </w:pPr>
      <w:r w:rsidRPr="0020574B">
        <w:rPr>
          <w:rFonts w:cs="Times New Roman"/>
          <w:szCs w:val="28"/>
        </w:rPr>
        <w:t xml:space="preserve">Комитет принимал участие в работе </w:t>
      </w:r>
      <w:r w:rsidRPr="0020574B">
        <w:rPr>
          <w:rFonts w:cs="Times New Roman"/>
          <w:bCs/>
          <w:szCs w:val="28"/>
        </w:rPr>
        <w:t xml:space="preserve">Государственного Совета Российской Федерации по туризму. </w:t>
      </w:r>
    </w:p>
    <w:p w14:paraId="3AC1E848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ind w:right="-40"/>
        <w:jc w:val="both"/>
        <w:rPr>
          <w:rFonts w:cs="Times New Roman"/>
          <w:bCs/>
          <w:szCs w:val="28"/>
        </w:rPr>
      </w:pPr>
      <w:r w:rsidRPr="0020574B">
        <w:rPr>
          <w:rFonts w:cs="Times New Roman"/>
          <w:szCs w:val="28"/>
        </w:rPr>
        <w:t>В Минсельхоз России и Госдуму направлен проект законодательной инициативы, направленный на устранение существующий противоречий, правовых коллизий как основания четкого правоприменения и упрощения механизма действий на сельских территориях для инвестора в области сельского туризма.</w:t>
      </w:r>
    </w:p>
    <w:p w14:paraId="3BF8D42B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bCs/>
          <w:szCs w:val="28"/>
        </w:rPr>
      </w:pPr>
      <w:r w:rsidRPr="0020574B">
        <w:rPr>
          <w:rFonts w:cs="Times New Roman"/>
          <w:bCs/>
          <w:szCs w:val="28"/>
        </w:rPr>
        <w:t>Направлены предложения в комиссию Государственного Совета Российской Федерации по направлению «Туризм, физическая культура и спорт» по проекту постановления Правительства Российской Федерации «Об утверждении Типовых правил организации и осуществления туризма, в том числе обеспечения безопасности туризма на особо охраняемых природных территориях регионального и местного значения».</w:t>
      </w:r>
    </w:p>
    <w:p w14:paraId="53F0506F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pacing w:val="2"/>
          <w:szCs w:val="28"/>
          <w:shd w:val="clear" w:color="auto" w:fill="FFFFFF"/>
        </w:rPr>
      </w:pPr>
      <w:r w:rsidRPr="0020574B">
        <w:rPr>
          <w:rFonts w:cs="Times New Roman"/>
          <w:szCs w:val="28"/>
        </w:rPr>
        <w:t>Комитет принял</w:t>
      </w:r>
      <w:r w:rsidRPr="0020574B">
        <w:rPr>
          <w:rFonts w:cs="Times New Roman"/>
          <w:spacing w:val="2"/>
          <w:szCs w:val="28"/>
          <w:shd w:val="clear" w:color="auto" w:fill="FFFFFF"/>
        </w:rPr>
        <w:t xml:space="preserve"> участие в парламентских слушаниях Комитета Государственной Думы по туризму на тему: «Реализация законодательных положений в части информированности граждан об оказании услуг туроператорами».  </w:t>
      </w:r>
    </w:p>
    <w:p w14:paraId="454A91DC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pacing w:val="2"/>
          <w:szCs w:val="28"/>
          <w:shd w:val="clear" w:color="auto" w:fill="FFFFFF"/>
        </w:rPr>
      </w:pPr>
      <w:r w:rsidRPr="0020574B">
        <w:rPr>
          <w:rFonts w:eastAsia="Times New Roman" w:cs="Times New Roman"/>
          <w:szCs w:val="28"/>
        </w:rPr>
        <w:t xml:space="preserve">Ненарокова Марина включена в состав рабочей группы по нормативному регулированию деятельности на землях лесного фонда, в том числе по </w:t>
      </w:r>
      <w:proofErr w:type="gramStart"/>
      <w:r w:rsidRPr="0020574B">
        <w:rPr>
          <w:rFonts w:eastAsia="Times New Roman" w:cs="Times New Roman"/>
          <w:szCs w:val="28"/>
        </w:rPr>
        <w:t>тропам  при</w:t>
      </w:r>
      <w:proofErr w:type="gramEnd"/>
      <w:r w:rsidRPr="0020574B">
        <w:rPr>
          <w:rFonts w:eastAsia="Times New Roman" w:cs="Times New Roman"/>
          <w:szCs w:val="28"/>
        </w:rPr>
        <w:t xml:space="preserve"> Комиссии Государственного Совета «Туризм, физическая культура и спорт».</w:t>
      </w:r>
    </w:p>
    <w:p w14:paraId="58CA6F1A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</w:rPr>
      </w:pPr>
      <w:r w:rsidRPr="0020574B">
        <w:rPr>
          <w:rFonts w:cs="Times New Roman"/>
          <w:szCs w:val="28"/>
          <w:shd w:val="clear" w:color="auto" w:fill="FFFFFF"/>
        </w:rPr>
        <w:t xml:space="preserve">Комитет принял участие в парламентских слушаниях в Госдуме по </w:t>
      </w:r>
      <w:proofErr w:type="gramStart"/>
      <w:r w:rsidRPr="0020574B">
        <w:rPr>
          <w:rFonts w:cs="Times New Roman"/>
          <w:szCs w:val="28"/>
          <w:shd w:val="clear" w:color="auto" w:fill="FFFFFF"/>
        </w:rPr>
        <w:t>вопросам  внедрения</w:t>
      </w:r>
      <w:proofErr w:type="gramEnd"/>
      <w:r w:rsidRPr="0020574B">
        <w:rPr>
          <w:rFonts w:cs="Times New Roman"/>
          <w:szCs w:val="28"/>
          <w:shd w:val="clear" w:color="auto" w:fill="FFFFFF"/>
        </w:rPr>
        <w:t xml:space="preserve"> электронной путевки. На слушаниях было озвучено, что сроки введения ответственности за невнесение данных в систему «Электронная путевка» для туроператоров по внутреннему туризму Минэкономразвития России перенесены на середину 2024 года.</w:t>
      </w:r>
    </w:p>
    <w:p w14:paraId="69150B8A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20574B">
        <w:rPr>
          <w:rFonts w:cs="Times New Roman"/>
          <w:szCs w:val="28"/>
        </w:rPr>
        <w:t>Работа в составе подгруппы по нормативному регулированию, Государственной Думы РФ.</w:t>
      </w:r>
    </w:p>
    <w:p w14:paraId="676897D4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20574B">
        <w:rPr>
          <w:rFonts w:cs="Times New Roman"/>
          <w:szCs w:val="28"/>
        </w:rPr>
        <w:t xml:space="preserve">Работа в составе РГ по нормативному регулированию Государственной Думы РФ под руководством С. </w:t>
      </w:r>
      <w:proofErr w:type="spellStart"/>
      <w:r w:rsidRPr="0020574B">
        <w:rPr>
          <w:rFonts w:cs="Times New Roman"/>
          <w:szCs w:val="28"/>
        </w:rPr>
        <w:t>Тарбаева</w:t>
      </w:r>
      <w:proofErr w:type="spellEnd"/>
      <w:r w:rsidRPr="0020574B">
        <w:rPr>
          <w:rFonts w:cs="Times New Roman"/>
          <w:szCs w:val="28"/>
        </w:rPr>
        <w:t xml:space="preserve"> – разработка предложений по изменению закона о туристской деятельности.</w:t>
      </w:r>
    </w:p>
    <w:p w14:paraId="32959308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20574B">
        <w:rPr>
          <w:rFonts w:cs="Times New Roman"/>
          <w:szCs w:val="28"/>
        </w:rPr>
        <w:t>В рамках Съезда лидеров «ОПОРЫ РОССИИ» проведен круглый стол «Правовые проблемы развития территорий и строительства средств размещения и инфраструктуры туризма» с участием Минсельхоза России, Минприроды России, Росимущества, Правительства Московской области, Комитета по туризму ГД РФ, эксперты, руководители отраслевых ассоциаций и объединений в сфере туризма.</w:t>
      </w:r>
    </w:p>
    <w:p w14:paraId="2F366CC7" w14:textId="77777777" w:rsidR="00DE13E0" w:rsidRPr="0020574B" w:rsidRDefault="00DE13E0" w:rsidP="0020574B">
      <w:pPr>
        <w:pStyle w:val="a3"/>
        <w:numPr>
          <w:ilvl w:val="0"/>
          <w:numId w:val="1"/>
        </w:numPr>
        <w:spacing w:after="0"/>
        <w:jc w:val="both"/>
        <w:rPr>
          <w:rFonts w:cs="Times New Roman"/>
          <w:szCs w:val="28"/>
        </w:rPr>
      </w:pPr>
      <w:r w:rsidRPr="0020574B">
        <w:rPr>
          <w:rFonts w:cs="Times New Roman"/>
          <w:szCs w:val="28"/>
        </w:rPr>
        <w:t>Участие в совещании Минэкономразвития России по подготовке плана мероприятий («дорожной карты») по снятию регуляторных ограничений в сфере туризма, реализация которого будет осуществляться в рамках механизма управления системными изменениями нормативно-правового регулирования предпринимательской деятельности «Трансформация делового климата».</w:t>
      </w:r>
    </w:p>
    <w:sectPr w:rsidR="00DE13E0" w:rsidRPr="00205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069BC"/>
    <w:multiLevelType w:val="hybridMultilevel"/>
    <w:tmpl w:val="4062478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E0"/>
    <w:rsid w:val="0020574B"/>
    <w:rsid w:val="006B4068"/>
    <w:rsid w:val="00D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F9F9A-DFBE-45A0-A919-11801BBF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E0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"/>
    <w:basedOn w:val="a"/>
    <w:link w:val="a4"/>
    <w:uiPriority w:val="34"/>
    <w:qFormat/>
    <w:rsid w:val="00DE13E0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"/>
    <w:link w:val="a3"/>
    <w:uiPriority w:val="34"/>
    <w:locked/>
    <w:rsid w:val="00DE13E0"/>
    <w:rPr>
      <w:rFonts w:ascii="Times New Roman" w:hAnsi="Times New Roman"/>
      <w:kern w:val="0"/>
      <w:sz w:val="28"/>
      <w14:ligatures w14:val="none"/>
    </w:rPr>
  </w:style>
  <w:style w:type="character" w:styleId="a5">
    <w:name w:val="Hyperlink"/>
    <w:basedOn w:val="a0"/>
    <w:uiPriority w:val="99"/>
    <w:unhideWhenUsed/>
    <w:rsid w:val="00DE13E0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E13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 Екатерина</dc:creator>
  <cp:keywords/>
  <dc:description/>
  <cp:lastModifiedBy>Реут Екатерина</cp:lastModifiedBy>
  <cp:revision>2</cp:revision>
  <dcterms:created xsi:type="dcterms:W3CDTF">2024-02-29T13:47:00Z</dcterms:created>
  <dcterms:modified xsi:type="dcterms:W3CDTF">2024-02-29T13:48:00Z</dcterms:modified>
</cp:coreProperties>
</file>