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B5" w:rsidRDefault="00BA61B5">
      <w:pPr>
        <w:jc w:val="center"/>
        <w:rPr>
          <w:rFonts w:ascii="Arial Narrow" w:hAnsi="Arial Narrow"/>
        </w:rPr>
      </w:pPr>
      <w:bookmarkStart w:id="0" w:name="_GoBack"/>
      <w:bookmarkEnd w:id="0"/>
    </w:p>
    <w:p w:rsidR="00BA61B5" w:rsidRDefault="00BA61B5">
      <w:pPr>
        <w:jc w:val="center"/>
        <w:rPr>
          <w:rFonts w:ascii="Arial Narrow" w:hAnsi="Arial Narrow"/>
        </w:rPr>
      </w:pPr>
    </w:p>
    <w:p w:rsidR="00BA61B5" w:rsidRDefault="00A2016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</w:t>
      </w:r>
      <w:r w:rsidR="00EB2B97">
        <w:rPr>
          <w:rFonts w:ascii="Arial Narrow" w:hAnsi="Arial Narrow"/>
          <w:b/>
          <w:sz w:val="28"/>
        </w:rPr>
        <w:t>23</w:t>
      </w:r>
      <w:r>
        <w:rPr>
          <w:rFonts w:ascii="Arial Narrow" w:hAnsi="Arial Narrow"/>
          <w:b/>
          <w:sz w:val="28"/>
        </w:rPr>
        <w:t xml:space="preserve"> ГОД</w:t>
      </w:r>
    </w:p>
    <w:p w:rsidR="00BA61B5" w:rsidRDefault="00A2016C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BA61B5" w:rsidRDefault="00BA61B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BA61B5" w:rsidTr="009117F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A61B5" w:rsidRDefault="00A2016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№</w:t>
            </w:r>
          </w:p>
          <w:p w:rsidR="00BA61B5" w:rsidRDefault="00BA61B5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A61B5" w:rsidRDefault="00A2016C" w:rsidP="001E4092">
            <w:pPr>
              <w:tabs>
                <w:tab w:val="left" w:pos="495"/>
              </w:tabs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BA61B5" w:rsidRDefault="00A2016C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BA61B5" w:rsidRDefault="00A2016C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A61B5" w:rsidRDefault="00A2016C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:rsidR="00BA61B5" w:rsidRDefault="00BA61B5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AB7280" w:rsidP="001E4092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 предложениях «ОПОРЫ РОССИИ» по корректировке Временных правил определения очередности приёма груза ОАО «РЖД» для Правительства Российской Федерации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B73728" w:rsidP="00B7372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Комитетом по транспорту «ОПОРЫ РОССИИ» направлены предложения по корректировки Временных </w:t>
            </w:r>
            <w:r w:rsidRPr="00B73728">
              <w:rPr>
                <w:rFonts w:ascii="Arial Narrow" w:hAnsi="Arial Narrow"/>
              </w:rPr>
              <w:t>правил определения очередности приёма груза ОАО «РЖД»</w:t>
            </w:r>
            <w:r>
              <w:rPr>
                <w:rFonts w:ascii="Arial Narrow" w:hAnsi="Arial Narrow"/>
              </w:rPr>
              <w:t xml:space="preserve">, на основании научно-исследовательской работы ИЭОПП СО РАН по теме: </w:t>
            </w:r>
            <w:r w:rsidRPr="00B73728">
              <w:rPr>
                <w:rFonts w:ascii="Arial Narrow" w:hAnsi="Arial Narrow"/>
              </w:rPr>
              <w:t>«Оценка вариантов развития экономик СФО, ДФО и страны в целом в зависимости от доступа предприятий отдельных отраслей к железнодорожным пер</w:t>
            </w:r>
            <w:r>
              <w:rPr>
                <w:rFonts w:ascii="Arial Narrow" w:hAnsi="Arial Narrow"/>
              </w:rPr>
              <w:t>евозкам в восточном направлении</w:t>
            </w:r>
            <w:r w:rsidRPr="00B73728">
              <w:rPr>
                <w:rFonts w:ascii="Arial Narrow" w:hAnsi="Arial Narrow"/>
              </w:rPr>
              <w:t>»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B7280" w:rsidRPr="00AB7280" w:rsidRDefault="00AB7280" w:rsidP="00AB7280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 предложениях Комитета по транспорту «ОПОРЫ РОССИИ» в части корректировки действующего федерального законодательства:</w:t>
            </w:r>
          </w:p>
          <w:p w:rsidR="00AB7280" w:rsidRPr="00AB7280" w:rsidRDefault="00AB7280" w:rsidP="00AB7280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● в Бюджетный кодекс Российской Федерации</w:t>
            </w:r>
          </w:p>
          <w:p w:rsidR="00723B49" w:rsidRPr="005129E2" w:rsidRDefault="00AB7280" w:rsidP="00AB7280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● в федеральный закон от 08.11.2007 N 257-ФЗ «Об автомобильных дорогах и о дорожной деятельности в Российской 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3E4461" w:rsidP="003E44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Инициирование</w:t>
            </w:r>
            <w:r w:rsidRPr="003E4461">
              <w:rPr>
                <w:rFonts w:ascii="Arial Narrow" w:hAnsi="Arial Narrow"/>
              </w:rPr>
              <w:t xml:space="preserve"> внесени</w:t>
            </w:r>
            <w:r>
              <w:rPr>
                <w:rFonts w:ascii="Arial Narrow" w:hAnsi="Arial Narrow"/>
              </w:rPr>
              <w:t>я</w:t>
            </w:r>
            <w:r w:rsidRPr="003E4461">
              <w:rPr>
                <w:rFonts w:ascii="Arial Narrow" w:hAnsi="Arial Narrow"/>
              </w:rPr>
              <w:t xml:space="preserve"> поправок в Федеральный закон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приведения в соответствие правового режима использования объекта многофункциональных зон и нестационарных объектов, а также доработки других нормативно-правовых актов, касающихся подключения к ресурсам энергоснабжения и к возможности создания переходно-скоростных полос.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AB7280" w:rsidP="001E4092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 предложении внесения изменений в федеральное законодательство в части возврата утраченного водительского состава граждан Узбекистана.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3E4461" w:rsidP="003E44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Инициирование поправок </w:t>
            </w:r>
            <w:r w:rsidRPr="003E4461">
              <w:rPr>
                <w:rFonts w:ascii="Arial Narrow" w:hAnsi="Arial Narrow"/>
              </w:rPr>
              <w:t>в федеральное законодательство в части возврата утраченного водительского состава граждан Узбекистана</w:t>
            </w:r>
            <w:r>
              <w:rPr>
                <w:rFonts w:ascii="Arial Narrow" w:hAnsi="Arial Narrow"/>
              </w:rPr>
              <w:t xml:space="preserve">, Комитетом по транспорту «ОПОРЫ РОССИИ»,  предложения направлены Председателю </w:t>
            </w:r>
            <w:r>
              <w:rPr>
                <w:rFonts w:ascii="Arial Narrow" w:hAnsi="Arial Narrow"/>
              </w:rPr>
              <w:lastRenderedPageBreak/>
              <w:t xml:space="preserve">Государственной Думы Федерального собрания Российской Федерации на </w:t>
            </w:r>
            <w:proofErr w:type="spellStart"/>
            <w:r>
              <w:rPr>
                <w:rFonts w:ascii="Arial Narrow" w:hAnsi="Arial Narrow"/>
              </w:rPr>
              <w:t>расмотрение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AB7280" w:rsidP="001E4092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 корректировке установления порога по импортной технике для предприятий дорожной отрасли, содержащийся в Постановлении Правительства № 2571 («О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Федерации»).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3E44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Комитетом по транспорту «ОПОРЫ РОССИИ» направлены обращения на председателя рабочей группы ФАС РОССИИ о включении члена комитета в состав рабочей группы Межведомственной рабочей группы по вопросам приоритетов </w:t>
            </w:r>
            <w:proofErr w:type="spellStart"/>
            <w:r>
              <w:rPr>
                <w:rFonts w:ascii="Arial Narrow" w:hAnsi="Arial Narrow"/>
              </w:rPr>
              <w:t>имортозамещения</w:t>
            </w:r>
            <w:proofErr w:type="spellEnd"/>
            <w:r>
              <w:rPr>
                <w:rFonts w:ascii="Arial Narrow" w:hAnsi="Arial Narrow"/>
              </w:rPr>
              <w:t xml:space="preserve"> в сфере закупок дорожно-строительной и коммунальной техники и расширения номенклатуры данной продукции, производимой в Российской Федерации.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AB7280" w:rsidP="001E4092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 ситуации с вывозом готовой продукции предприятиями малого и среднего бизнеса железнодорожным транспортом во внутрироссийских и экспортных направлениях.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3E4461" w:rsidP="001F25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</w:t>
            </w:r>
            <w:r w:rsidR="001F2548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дится ежемесячный мониторинг ситуации с вывозом готовой продукции предприятий МСП</w:t>
            </w:r>
            <w:r w:rsidR="001F254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723B49" w:rsidTr="009117FC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23B49" w:rsidRDefault="00723B49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AB7280" w:rsidP="001E4092">
            <w:pPr>
              <w:pStyle w:val="afa"/>
              <w:ind w:left="34"/>
              <w:rPr>
                <w:rFonts w:ascii="Arial Narrow" w:hAnsi="Arial Narrow"/>
                <w:bCs/>
              </w:rPr>
            </w:pPr>
            <w:r w:rsidRPr="00AB7280">
              <w:rPr>
                <w:rFonts w:ascii="Arial Narrow" w:hAnsi="Arial Narrow"/>
                <w:bCs/>
              </w:rPr>
              <w:t>Обсуждения итогов заседания Президиума Государственного совета по вопросам развития общественного транспорта от 17.08.2023.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1F2548" w:rsidP="001F25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Комитет по транспорту «ОПОРЫ РОССИИ» плотно взаимодействует с Министерством транспорта РФ, запланированы рабочие встречи по обсуждению текущих сложностей в части автомобильного транспорта, продолжается активная работа в части</w:t>
            </w:r>
            <w:r w:rsidRPr="001F2548">
              <w:rPr>
                <w:rFonts w:ascii="Arial Narrow" w:hAnsi="Arial Narrow"/>
              </w:rPr>
              <w:t xml:space="preserve"> формировани</w:t>
            </w:r>
            <w:r>
              <w:rPr>
                <w:rFonts w:ascii="Arial Narrow" w:hAnsi="Arial Narrow"/>
              </w:rPr>
              <w:t>я</w:t>
            </w:r>
            <w:r w:rsidRPr="001F2548">
              <w:rPr>
                <w:rFonts w:ascii="Arial Narrow" w:hAnsi="Arial Narrow"/>
              </w:rPr>
              <w:t xml:space="preserve"> начальной максимальной цены контракта (НМЦК) при осуществлении государственных муниципальных закупок на оказание услуги перевозки пассажиров общественным транспортом существенно отличающейся от НМЦК формирующейся согласно методике Министерства транспорта РФ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3B49" w:rsidRPr="005129E2" w:rsidRDefault="00723B49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84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Проведение работы по организации перевозок грузов субъектов МСП в рамках предоставления услуги по доставке груза «Грузовой экспресс»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83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775297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Обеспечение оперативного взаимодействия в целях своевременного удовлетворения потребностей субъектов МСП в погрузочных ресурсах</w:t>
            </w:r>
            <w:r w:rsidR="00775297">
              <w:rPr>
                <w:rFonts w:ascii="Arial Narrow" w:hAnsi="Arial Narrow"/>
                <w:bCs/>
              </w:rPr>
              <w:t xml:space="preserve"> с целью своевременного вывоза продукции предприятий МСП во внутрироссийских и экспортных направлениях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Проведение обучающих семинаров по вопросам участия субъектов МСП и самозанятых граждан в закупках в соответствии с Федеральным законом от 18.07.2011 № 223-ФЗ «О закупках товаров, работ, услуг отдельными видами юридических лиц» с участием представителей ОАО «РЖД»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10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Направление информационных материалов о мерах поддержки быстрорастущих высокотехнологичных, инновационных компаний для размещения на информационных ресурсах ОАО «РЖД»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3D7666" w:rsidRDefault="003D7666" w:rsidP="003D7666">
            <w:pPr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Распространение информации о запросах на инновации ОАО «РЖД», проводимых ОАО «РЖД» открытых запросах на инновации среди быстрорастущих высокотехнологичных, инновационных компаний, получивших поддержку</w:t>
            </w:r>
          </w:p>
          <w:p w:rsidR="003D7666" w:rsidRPr="005129E2" w:rsidRDefault="003D7666" w:rsidP="003D7666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АО «Корпорация «МСП» и членов «ОПОРЫ РОССИИ». Информирование предпринимателей об инструментах комплексной системы поддержки инноваций в ОАО «РЖД» менеджмента качества ОАО «РЖД», номенклатуре текущих и перспективных технологических потребностей компании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Проведение образовательных программ, в том числе на базе региональных инновационных площадок железных дорог, для не менее чем 100 субъектов МСП и оказание им методологической поддержки по вопросам участия в закупках ОАО «РЖД», проведение региональных конференций и семинаров по обучению специалистов субъектов МСП положениям и требованиям корпоративных стандартов ОАО «РЖД»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4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Анализ текущего состояния закупки госкомпаниями инновационной продукции у субъектов МСП и подготовка предложений по направлениям совершенствования федеральной законодательной и нормативной базы при наличии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 xml:space="preserve">Реализация </w:t>
            </w:r>
            <w:proofErr w:type="spellStart"/>
            <w:r w:rsidRPr="003D7666">
              <w:rPr>
                <w:rFonts w:ascii="Arial Narrow" w:hAnsi="Arial Narrow"/>
                <w:bCs/>
              </w:rPr>
              <w:t>скоринга</w:t>
            </w:r>
            <w:proofErr w:type="spellEnd"/>
            <w:r w:rsidRPr="003D7666">
              <w:rPr>
                <w:rFonts w:ascii="Arial Narrow" w:hAnsi="Arial Narrow"/>
                <w:bCs/>
              </w:rPr>
              <w:t xml:space="preserve"> (быстрой оценки по согласованным критериям) заявителей инновационных предложений, поступивших через комплексную систему поддержки инноваций в ОАО «РЖД», относящихся к субъектам МСП, по их возможности реализации инновационных проектов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3D7666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Подготовка и реализация предложений по финансовой поддержке не менее чем 5 быстрорастущих высокотехнологичных, инновационных компаний, в том числе через организацию совместных с ОАО «РЖД» конкурсов, с целью адаптации и закупки инновационных решений в интересах холдинга «РЖД»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3D7666" w:rsidTr="009117FC">
        <w:trPr>
          <w:trHeight w:val="17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D7666" w:rsidRDefault="003D7666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D7666" w:rsidRPr="003D7666" w:rsidRDefault="003D7666" w:rsidP="001E4092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 w:rsidRPr="003D7666">
              <w:rPr>
                <w:rFonts w:ascii="Arial Narrow" w:hAnsi="Arial Narrow"/>
                <w:bCs/>
              </w:rPr>
              <w:t>Поиск, рассмотрение и, в случае заинтересованности ОАО «РЖД», сопровождение до этапа внедрения не менее чем 5 инновационных проектов, направленных на снижение вредного воздействия на окружающую среду  и применение новых строительных материалов для сокращения сроков строительства и оптимизации удельных издержек при строительстве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  <w:r w:rsidRPr="003D7666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D7666" w:rsidRPr="005129E2" w:rsidRDefault="003D7666">
            <w:pPr>
              <w:jc w:val="both"/>
              <w:rPr>
                <w:rFonts w:ascii="Arial Narrow" w:hAnsi="Arial Narrow"/>
              </w:rPr>
            </w:pPr>
          </w:p>
        </w:tc>
      </w:tr>
      <w:tr w:rsidR="00667E8F" w:rsidTr="009117FC">
        <w:trPr>
          <w:trHeight w:val="70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667E8F" w:rsidRDefault="00667E8F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67E8F" w:rsidRDefault="00667E8F" w:rsidP="006B53E5">
            <w:pPr>
              <w:pStyle w:val="afa"/>
              <w:ind w:left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Оптимизация </w:t>
            </w:r>
            <w:r w:rsidRPr="00667E8F">
              <w:rPr>
                <w:rFonts w:ascii="Arial Narrow" w:hAnsi="Arial Narrow"/>
                <w:bCs/>
              </w:rPr>
              <w:t>суточ</w:t>
            </w:r>
            <w:r>
              <w:rPr>
                <w:rFonts w:ascii="Arial Narrow" w:hAnsi="Arial Narrow"/>
                <w:bCs/>
              </w:rPr>
              <w:t>ного клиентского плана погрузки на площадке ОАО «РЖД»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667E8F" w:rsidRDefault="00667E8F">
            <w:pPr>
              <w:jc w:val="both"/>
              <w:rPr>
                <w:rFonts w:ascii="Arial Narrow" w:hAnsi="Arial Narrow"/>
              </w:rPr>
            </w:pPr>
            <w:r w:rsidRPr="00667E8F">
              <w:rPr>
                <w:rFonts w:ascii="Arial Narrow" w:hAnsi="Arial Narrow"/>
              </w:rPr>
              <w:t>Работа продолжается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67E8F" w:rsidRPr="005129E2" w:rsidRDefault="00667E8F">
            <w:pPr>
              <w:jc w:val="both"/>
              <w:rPr>
                <w:rFonts w:ascii="Arial Narrow" w:hAnsi="Arial Narrow"/>
              </w:rPr>
            </w:pPr>
          </w:p>
        </w:tc>
      </w:tr>
      <w:tr w:rsidR="00EB4011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EB4011" w:rsidRPr="003F08DF" w:rsidRDefault="00EB4011" w:rsidP="003F08DF">
            <w:pPr>
              <w:ind w:left="426"/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gridSpan w:val="2"/>
            <w:shd w:val="clear" w:color="auto" w:fill="auto"/>
          </w:tcPr>
          <w:p w:rsidR="00EB4011" w:rsidRPr="005129E2" w:rsidRDefault="00EB4011" w:rsidP="000F2FC6">
            <w:pPr>
              <w:jc w:val="center"/>
              <w:rPr>
                <w:rFonts w:ascii="Arial Narrow" w:hAnsi="Arial Narrow"/>
                <w:highlight w:val="red"/>
              </w:rPr>
            </w:pPr>
            <w:r w:rsidRPr="000317DB">
              <w:rPr>
                <w:rFonts w:ascii="Arial Narrow" w:hAnsi="Arial Narrow"/>
                <w:b/>
                <w:color w:val="FF0000"/>
                <w:sz w:val="28"/>
              </w:rPr>
              <w:t>Мероприятия, в которых участвовали члены комитета:</w:t>
            </w:r>
          </w:p>
        </w:tc>
        <w:tc>
          <w:tcPr>
            <w:tcW w:w="3685" w:type="dxa"/>
            <w:shd w:val="clear" w:color="auto" w:fill="auto"/>
          </w:tcPr>
          <w:p w:rsidR="00EB4011" w:rsidRPr="005129E2" w:rsidRDefault="00EB4011" w:rsidP="000F2FC6">
            <w:pPr>
              <w:tabs>
                <w:tab w:val="left" w:pos="495"/>
              </w:tabs>
              <w:jc w:val="center"/>
              <w:rPr>
                <w:rFonts w:ascii="Arial Narrow" w:hAnsi="Arial Narrow"/>
              </w:rPr>
            </w:pPr>
            <w:r w:rsidRPr="005129E2">
              <w:rPr>
                <w:rFonts w:ascii="Arial Narrow" w:hAnsi="Arial Narrow"/>
                <w:b/>
                <w:sz w:val="28"/>
              </w:rPr>
              <w:t>Месяц проведения:</w:t>
            </w:r>
          </w:p>
        </w:tc>
      </w:tr>
      <w:tr w:rsidR="0037488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37488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37488C" w:rsidRPr="000317DB" w:rsidRDefault="006B53E5" w:rsidP="006B53E5">
            <w:pPr>
              <w:rPr>
                <w:rFonts w:ascii="Arial Narrow" w:hAnsi="Arial Narrow"/>
                <w:color w:val="FF0000"/>
              </w:rPr>
            </w:pPr>
            <w:r w:rsidRPr="008D5157">
              <w:rPr>
                <w:rFonts w:ascii="Arial Narrow" w:hAnsi="Arial Narrow"/>
                <w:color w:val="000000" w:themeColor="text1"/>
              </w:rPr>
              <w:t xml:space="preserve">Участие в совещаниях рабочей группы по совершенствованию технологии работы в рамках суточного клиентского плана погрузки на площадке ОАО «РЖД» </w:t>
            </w:r>
          </w:p>
        </w:tc>
        <w:tc>
          <w:tcPr>
            <w:tcW w:w="3685" w:type="dxa"/>
            <w:shd w:val="clear" w:color="auto" w:fill="auto"/>
          </w:tcPr>
          <w:p w:rsidR="0037488C" w:rsidRPr="005129E2" w:rsidRDefault="006B53E5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Январь-Декабрь (еженедельно)</w:t>
            </w:r>
          </w:p>
        </w:tc>
      </w:tr>
      <w:tr w:rsidR="0037488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37488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37488C" w:rsidRPr="000317DB" w:rsidRDefault="006B53E5" w:rsidP="006B53E5">
            <w:pPr>
              <w:rPr>
                <w:rFonts w:ascii="Arial Narrow" w:hAnsi="Arial Narrow"/>
                <w:color w:val="FF0000"/>
              </w:rPr>
            </w:pPr>
            <w:r w:rsidRPr="00A67688">
              <w:rPr>
                <w:rFonts w:ascii="Arial Narrow" w:hAnsi="Arial Narrow"/>
                <w:color w:val="000000" w:themeColor="text1"/>
              </w:rPr>
              <w:t xml:space="preserve">Участие в совещаниях Координационного совета по развитию малого и среднего предпринимательства в сфере транспорта при Минтрансе РФ, </w:t>
            </w:r>
            <w:r w:rsidR="0034133F" w:rsidRPr="00A67688">
              <w:rPr>
                <w:rFonts w:ascii="Arial Narrow" w:hAnsi="Arial Narrow"/>
                <w:color w:val="000000" w:themeColor="text1"/>
              </w:rPr>
              <w:t xml:space="preserve">Общественного совета </w:t>
            </w:r>
            <w:r w:rsidR="00987C53" w:rsidRPr="00A67688">
              <w:rPr>
                <w:rFonts w:ascii="Arial Narrow" w:hAnsi="Arial Narrow"/>
                <w:color w:val="000000" w:themeColor="text1"/>
              </w:rPr>
              <w:t>при Минтрансе РФ, Совета потребителей по вопросам деятельности ОАО «РЖД» и его ДЗО.</w:t>
            </w:r>
          </w:p>
        </w:tc>
        <w:tc>
          <w:tcPr>
            <w:tcW w:w="3685" w:type="dxa"/>
            <w:shd w:val="clear" w:color="auto" w:fill="auto"/>
          </w:tcPr>
          <w:p w:rsidR="0037488C" w:rsidRPr="005129E2" w:rsidRDefault="00987C53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Ежеквартально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jc w:val="both"/>
              <w:rPr>
                <w:rFonts w:ascii="Arial Narrow" w:hAnsi="Arial Narrow"/>
                <w:color w:val="FF0000"/>
                <w:highlight w:val="red"/>
              </w:rPr>
            </w:pPr>
            <w:r w:rsidRPr="00A67688">
              <w:rPr>
                <w:rFonts w:ascii="Arial Narrow" w:hAnsi="Arial Narrow"/>
                <w:bCs/>
                <w:color w:val="000000" w:themeColor="text1"/>
              </w:rPr>
              <w:t>Участие в совещании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рабочей встречи с Министерством транспорта РФ, </w:t>
            </w:r>
            <w:r w:rsidRPr="00A67688">
              <w:rPr>
                <w:rFonts w:ascii="Arial Narrow" w:hAnsi="Arial Narrow"/>
                <w:bCs/>
                <w:color w:val="000000" w:themeColor="text1"/>
              </w:rPr>
              <w:t>АО «Государственная транспортная лизинговая компания»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, </w:t>
            </w:r>
            <w:r w:rsidRPr="00A67688">
              <w:rPr>
                <w:rFonts w:ascii="Arial Narrow" w:hAnsi="Arial Narrow"/>
                <w:bCs/>
                <w:color w:val="000000" w:themeColor="text1"/>
              </w:rPr>
              <w:t>ФБУ «</w:t>
            </w:r>
            <w:proofErr w:type="spellStart"/>
            <w:r w:rsidRPr="00A67688">
              <w:rPr>
                <w:rFonts w:ascii="Arial Narrow" w:hAnsi="Arial Narrow"/>
                <w:bCs/>
                <w:color w:val="000000" w:themeColor="text1"/>
              </w:rPr>
              <w:t>Росавтотранс</w:t>
            </w:r>
            <w:proofErr w:type="spellEnd"/>
            <w:r w:rsidRPr="00A67688">
              <w:rPr>
                <w:rFonts w:ascii="Arial Narrow" w:hAnsi="Arial Narrow"/>
                <w:bCs/>
                <w:color w:val="000000" w:themeColor="text1"/>
              </w:rPr>
              <w:t>»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25.01.2023 по обсуждению вопроса недопущения занижения НМЦК, результатом встречи стала договоренность о сборе аналитической информации в части НМЦК со всех регионов РФ Минтрансом РФ для дальнейшей проработки недопущения НМЦК.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rPr>
                <w:rFonts w:ascii="Arial Narrow" w:hAnsi="Arial Narrow"/>
                <w:color w:val="FF0000"/>
              </w:rPr>
            </w:pPr>
            <w:r w:rsidRPr="00F36AC5">
              <w:rPr>
                <w:rFonts w:ascii="Arial Narrow" w:hAnsi="Arial Narrow"/>
                <w:color w:val="000000" w:themeColor="text1"/>
              </w:rPr>
              <w:t xml:space="preserve">Участие в брифинге под председательством первого зам ген директора ОАО «РЖД» Кобзева С.А. с крупными грузоотправителями и отраслевыми деловыми объединениями по вопросам, связанными с выполнением принятых объемов погрузки 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Ежемесячно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582E49" w:rsidRDefault="0006717C" w:rsidP="00582E4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582E49">
              <w:rPr>
                <w:rFonts w:ascii="Arial Narrow" w:hAnsi="Arial Narrow"/>
                <w:bCs/>
                <w:color w:val="000000" w:themeColor="text1"/>
              </w:rPr>
              <w:t xml:space="preserve">Участие в совещании с Белозеровым О.В.. 13.02.2023, участники встречи обменялись мнениями по развитию МСП, наметили задачи по организации вывоза продукции МСП,  в том числе экспортных перевозок, разработки технологий контейнерных перевозок зерновых грузов, организации пригородного движения к горнолыжному комплексу Золотая Долина в Челябинской области и решению острых проблем, стоящих перед компаниями </w:t>
            </w:r>
            <w:r w:rsidRPr="00582E49">
              <w:rPr>
                <w:rFonts w:ascii="Arial Narrow" w:hAnsi="Arial Narrow"/>
                <w:bCs/>
                <w:color w:val="000000" w:themeColor="text1"/>
              </w:rPr>
              <w:lastRenderedPageBreak/>
              <w:t>реального сектора экономики.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Февраль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24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jc w:val="both"/>
              <w:rPr>
                <w:rFonts w:ascii="Arial Narrow" w:hAnsi="Arial Narrow"/>
                <w:color w:val="FF0000"/>
                <w:highlight w:val="red"/>
              </w:rPr>
            </w:pPr>
            <w:r w:rsidRPr="000317DB">
              <w:rPr>
                <w:rFonts w:ascii="Arial Narrow" w:hAnsi="Arial Narrow"/>
                <w:bCs/>
                <w:color w:val="000000" w:themeColor="text1"/>
              </w:rPr>
              <w:t>Участие в совещании с полномочным представителем Президента в Уральском федеральном округе Владимиром Владимировичем Якушевым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Февраль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5129E2" w:rsidRDefault="0006717C" w:rsidP="00723B49">
            <w:pPr>
              <w:jc w:val="both"/>
              <w:rPr>
                <w:rFonts w:ascii="Arial Narrow" w:hAnsi="Arial Narrow"/>
                <w:highlight w:val="red"/>
              </w:rPr>
            </w:pPr>
            <w:r>
              <w:rPr>
                <w:rFonts w:ascii="Arial Narrow" w:hAnsi="Arial Narrow"/>
                <w:bCs/>
              </w:rPr>
              <w:t>Участие в форуме «Большой открытый диалог»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Февраль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582E49" w:rsidRDefault="0006717C" w:rsidP="007B231F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582E49">
              <w:rPr>
                <w:rFonts w:ascii="Arial Narrow" w:hAnsi="Arial Narrow"/>
                <w:bCs/>
                <w:color w:val="000000" w:themeColor="text1"/>
              </w:rPr>
              <w:t xml:space="preserve">Участие в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совещании с Председателем правления </w:t>
            </w:r>
            <w:r w:rsidRPr="007B231F">
              <w:rPr>
                <w:rFonts w:ascii="Arial Narrow" w:hAnsi="Arial Narrow"/>
                <w:bCs/>
                <w:color w:val="000000" w:themeColor="text1"/>
              </w:rPr>
              <w:t>ГК «</w:t>
            </w:r>
            <w:proofErr w:type="spellStart"/>
            <w:r w:rsidRPr="007B231F">
              <w:rPr>
                <w:rFonts w:ascii="Arial Narrow" w:hAnsi="Arial Narrow"/>
                <w:bCs/>
                <w:color w:val="000000" w:themeColor="text1"/>
              </w:rPr>
              <w:t>Автодор</w:t>
            </w:r>
            <w:proofErr w:type="spellEnd"/>
            <w:r w:rsidRPr="007B231F">
              <w:rPr>
                <w:rFonts w:ascii="Arial Narrow" w:hAnsi="Arial Narrow"/>
                <w:bCs/>
                <w:color w:val="000000" w:themeColor="text1"/>
              </w:rPr>
              <w:t>»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В.П.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Петушенко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</w:rPr>
              <w:t xml:space="preserve">, на котором были обсуждены </w:t>
            </w:r>
            <w:r w:rsidRPr="007B231F">
              <w:rPr>
                <w:rFonts w:ascii="Arial Narrow" w:hAnsi="Arial Narrow"/>
                <w:bCs/>
                <w:color w:val="000000" w:themeColor="text1"/>
              </w:rPr>
              <w:t>итоги сотрудничества по 2022 года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, наметили планы взаимодействия в 2023 году, а также была достигнута договоренность об организации совместной сессии на тему  </w:t>
            </w:r>
            <w:r w:rsidRPr="007B231F">
              <w:rPr>
                <w:rFonts w:ascii="Arial Narrow" w:hAnsi="Arial Narrow"/>
                <w:bCs/>
                <w:color w:val="000000" w:themeColor="text1"/>
              </w:rPr>
              <w:t>«Скоростные автомобильные магистрали - синергетические эффекты для национальных проектов, реализуемых в Российской Федерации»</w:t>
            </w:r>
            <w:r>
              <w:rPr>
                <w:rFonts w:ascii="Arial Narrow" w:hAnsi="Arial Narrow"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Февраль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jc w:val="both"/>
              <w:rPr>
                <w:rFonts w:ascii="Arial Narrow" w:hAnsi="Arial Narrow"/>
                <w:color w:val="FF0000"/>
                <w:highlight w:val="red"/>
              </w:rPr>
            </w:pPr>
            <w:r w:rsidRPr="00965954">
              <w:rPr>
                <w:rFonts w:ascii="Arial Narrow" w:hAnsi="Arial Narrow"/>
                <w:bCs/>
                <w:color w:val="000000" w:themeColor="text1"/>
              </w:rPr>
              <w:t xml:space="preserve">Проведение круглого стола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Комитетом по транспорту </w:t>
            </w:r>
            <w:r w:rsidRPr="00965954">
              <w:rPr>
                <w:rFonts w:ascii="Arial Narrow" w:hAnsi="Arial Narrow"/>
                <w:bCs/>
                <w:color w:val="000000" w:themeColor="text1"/>
              </w:rPr>
              <w:t xml:space="preserve">на тему: «Участие малого и среднего предпринимательства в реализации национальных задач в транспортной сфере» в рамках </w:t>
            </w:r>
            <w:r>
              <w:rPr>
                <w:rFonts w:ascii="Arial Narrow" w:hAnsi="Arial Narrow"/>
                <w:bCs/>
                <w:color w:val="000000" w:themeColor="text1"/>
              </w:rPr>
              <w:t>мероприятия</w:t>
            </w:r>
            <w:r w:rsidRPr="00965954">
              <w:rPr>
                <w:rFonts w:ascii="Arial Narrow" w:hAnsi="Arial Narrow"/>
                <w:bCs/>
                <w:color w:val="000000" w:themeColor="text1"/>
              </w:rPr>
              <w:t xml:space="preserve"> Съезда лидеров «ОПОРЫ РОССИИ» в г. Пермь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Март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965954" w:rsidRDefault="0006717C" w:rsidP="00723B4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Участие в Съезде лидеров «ОПОРЫ РОССИИ»</w:t>
            </w:r>
          </w:p>
        </w:tc>
        <w:tc>
          <w:tcPr>
            <w:tcW w:w="3685" w:type="dxa"/>
            <w:shd w:val="clear" w:color="auto" w:fill="auto"/>
          </w:tcPr>
          <w:p w:rsidR="0006717C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Март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965954" w:rsidRDefault="0006717C" w:rsidP="00723B49">
            <w:pPr>
              <w:jc w:val="both"/>
              <w:rPr>
                <w:rFonts w:ascii="Arial Narrow" w:hAnsi="Arial Narrow"/>
                <w:color w:val="FF0000"/>
                <w:highlight w:val="red"/>
              </w:rPr>
            </w:pPr>
            <w:r w:rsidRPr="00965954">
              <w:rPr>
                <w:rFonts w:ascii="Arial Narrow" w:hAnsi="Arial Narrow"/>
                <w:bCs/>
                <w:color w:val="000000" w:themeColor="text1"/>
              </w:rPr>
              <w:t xml:space="preserve">Участие в </w:t>
            </w:r>
            <w:r w:rsidRPr="00965954">
              <w:rPr>
                <w:rFonts w:ascii="Arial Narrow" w:hAnsi="Arial Narrow"/>
                <w:bCs/>
                <w:color w:val="000000" w:themeColor="text1"/>
                <w:lang w:val="en-US"/>
              </w:rPr>
              <w:t>IX</w:t>
            </w:r>
            <w:r w:rsidRPr="00965954">
              <w:rPr>
                <w:rFonts w:ascii="Arial Narrow" w:hAnsi="Arial Narrow"/>
                <w:bCs/>
                <w:color w:val="000000" w:themeColor="text1"/>
              </w:rPr>
              <w:t xml:space="preserve"> Форуме дорожных инициатив «Инновационные технологии и интеллектуальные с</w:t>
            </w:r>
            <w:r>
              <w:rPr>
                <w:rFonts w:ascii="Arial Narrow" w:hAnsi="Arial Narrow"/>
                <w:bCs/>
                <w:color w:val="000000" w:themeColor="text1"/>
              </w:rPr>
              <w:t>и</w:t>
            </w:r>
            <w:r w:rsidRPr="00965954">
              <w:rPr>
                <w:rFonts w:ascii="Arial Narrow" w:hAnsi="Arial Narrow"/>
                <w:bCs/>
                <w:color w:val="000000" w:themeColor="text1"/>
              </w:rPr>
              <w:t>с</w:t>
            </w:r>
            <w:r>
              <w:rPr>
                <w:rFonts w:ascii="Arial Narrow" w:hAnsi="Arial Narrow"/>
                <w:bCs/>
                <w:color w:val="000000" w:themeColor="text1"/>
              </w:rPr>
              <w:t>те</w:t>
            </w:r>
            <w:r w:rsidRPr="00965954">
              <w:rPr>
                <w:rFonts w:ascii="Arial Narrow" w:hAnsi="Arial Narrow"/>
                <w:bCs/>
                <w:color w:val="000000" w:themeColor="text1"/>
              </w:rPr>
              <w:t>мы в дорожном строительстве», организованном ГК «</w:t>
            </w:r>
            <w:proofErr w:type="spellStart"/>
            <w:r w:rsidRPr="00965954">
              <w:rPr>
                <w:rFonts w:ascii="Arial Narrow" w:hAnsi="Arial Narrow"/>
                <w:bCs/>
                <w:color w:val="000000" w:themeColor="text1"/>
              </w:rPr>
              <w:t>Автодор</w:t>
            </w:r>
            <w:proofErr w:type="spellEnd"/>
            <w:r w:rsidRPr="00965954">
              <w:rPr>
                <w:rFonts w:ascii="Arial Narrow" w:hAnsi="Arial Narrow"/>
                <w:bCs/>
                <w:color w:val="000000" w:themeColor="text1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Май-Июнь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jc w:val="both"/>
              <w:rPr>
                <w:rFonts w:ascii="Arial Narrow" w:hAnsi="Arial Narrow"/>
                <w:bCs/>
                <w:color w:val="FF0000"/>
              </w:rPr>
            </w:pPr>
            <w:r w:rsidRPr="0075677C">
              <w:rPr>
                <w:rFonts w:ascii="Arial Narrow" w:hAnsi="Arial Narrow"/>
                <w:bCs/>
                <w:color w:val="000000" w:themeColor="text1"/>
              </w:rPr>
              <w:t>Участие в конференции "РЫНОК ЩЕБНЯ РОССИИ 2023"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Июнь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732E4D" w:rsidRDefault="0006717C" w:rsidP="00723B49">
            <w:pPr>
              <w:jc w:val="both"/>
              <w:rPr>
                <w:rFonts w:ascii="Arial Narrow" w:hAnsi="Arial Narrow"/>
                <w:bCs/>
              </w:rPr>
            </w:pPr>
            <w:r w:rsidRPr="00732E4D">
              <w:rPr>
                <w:rFonts w:ascii="Arial Narrow" w:hAnsi="Arial Narrow"/>
                <w:bCs/>
              </w:rPr>
              <w:t>Проведение заседания Комитета по транспорту «ОПОРЫ РОССИИ»</w:t>
            </w:r>
          </w:p>
        </w:tc>
        <w:tc>
          <w:tcPr>
            <w:tcW w:w="3685" w:type="dxa"/>
            <w:shd w:val="clear" w:color="auto" w:fill="auto"/>
          </w:tcPr>
          <w:p w:rsidR="0006717C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Июнь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0317DB" w:rsidRDefault="0006717C" w:rsidP="00723B49">
            <w:pPr>
              <w:jc w:val="both"/>
              <w:rPr>
                <w:rFonts w:ascii="Arial Narrow" w:hAnsi="Arial Narrow"/>
                <w:bCs/>
                <w:color w:val="FF0000"/>
              </w:rPr>
            </w:pPr>
            <w:r w:rsidRPr="0075677C">
              <w:rPr>
                <w:rFonts w:ascii="Arial Narrow" w:hAnsi="Arial Narrow"/>
                <w:bCs/>
                <w:color w:val="000000" w:themeColor="text1"/>
              </w:rPr>
              <w:t>Проведение совместной сессии «ОПОРЫ РОССИИ» и ГК «АВТОДОР» в рамках международной промышленной выставки «Иннопром-2023» в Екатеринбурге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на тему </w:t>
            </w:r>
            <w:r w:rsidRPr="007B231F">
              <w:rPr>
                <w:rFonts w:ascii="Arial Narrow" w:hAnsi="Arial Narrow"/>
                <w:bCs/>
                <w:color w:val="000000" w:themeColor="text1"/>
              </w:rPr>
              <w:t>«Скоростные автомобильные магистрали - синергетические эффекты для национальных проектов, реализуемых в Российской Федерации»</w:t>
            </w:r>
            <w:r w:rsidRPr="0075677C">
              <w:rPr>
                <w:rFonts w:ascii="Arial Narrow" w:hAnsi="Arial Narrow"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6717C" w:rsidRDefault="0006717C" w:rsidP="00723B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Июль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A67688" w:rsidRDefault="0006717C" w:rsidP="00A67688">
            <w:pPr>
              <w:jc w:val="both"/>
              <w:rPr>
                <w:rFonts w:ascii="Arial Narrow" w:hAnsi="Arial Narrow"/>
                <w:color w:val="000000" w:themeColor="text1"/>
                <w:highlight w:val="red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Участие в совещании рабочей группы по корректировке </w:t>
            </w:r>
            <w:r w:rsidRPr="00A67688">
              <w:rPr>
                <w:rFonts w:ascii="Arial Narrow" w:hAnsi="Arial Narrow"/>
                <w:bCs/>
                <w:color w:val="000000" w:themeColor="text1"/>
              </w:rPr>
              <w:t>Правил недискриминационного доступа перевозчиков к инфраструктуре железнодорожного транспорта общего пользования, грузоотправителей к услуге по перевозке грузов железнодорожным транспортом общего пользования</w:t>
            </w:r>
          </w:p>
        </w:tc>
        <w:tc>
          <w:tcPr>
            <w:tcW w:w="3685" w:type="dxa"/>
            <w:shd w:val="clear" w:color="auto" w:fill="auto"/>
          </w:tcPr>
          <w:p w:rsidR="0006717C" w:rsidRPr="005129E2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Август 2023</w:t>
            </w:r>
          </w:p>
        </w:tc>
      </w:tr>
      <w:tr w:rsidR="009B3A1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9B3A18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9B3A18" w:rsidRDefault="009B3A18" w:rsidP="009B3A18">
            <w:pPr>
              <w:jc w:val="both"/>
              <w:rPr>
                <w:rFonts w:ascii="Arial Narrow" w:hAnsi="Arial Narrow"/>
                <w:bCs/>
              </w:rPr>
            </w:pPr>
            <w:r w:rsidRPr="009B3A18">
              <w:rPr>
                <w:rFonts w:ascii="Arial Narrow" w:hAnsi="Arial Narrow"/>
                <w:bCs/>
              </w:rPr>
              <w:t>Проведение заседания Комитета по транспорту «ОПОРЫ РОССИИ»</w:t>
            </w:r>
          </w:p>
        </w:tc>
        <w:tc>
          <w:tcPr>
            <w:tcW w:w="3685" w:type="dxa"/>
            <w:shd w:val="clear" w:color="auto" w:fill="auto"/>
          </w:tcPr>
          <w:p w:rsidR="009B3A18" w:rsidRDefault="009B3A18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Сентябрь 2023</w:t>
            </w:r>
          </w:p>
        </w:tc>
      </w:tr>
      <w:tr w:rsidR="009B3A1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9B3A18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9B3A18" w:rsidRDefault="009B3A18" w:rsidP="009B3A18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Участие в специализированном обучающем семинаре «Эффективные технологии организации дорожного движения и транспортного обслуживания населения в городах»</w:t>
            </w:r>
          </w:p>
        </w:tc>
        <w:tc>
          <w:tcPr>
            <w:tcW w:w="3685" w:type="dxa"/>
            <w:shd w:val="clear" w:color="auto" w:fill="auto"/>
          </w:tcPr>
          <w:p w:rsidR="009B3A18" w:rsidRDefault="009B3A18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Сентябрь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3E1390" w:rsidP="009B3A18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B3A18">
              <w:rPr>
                <w:rFonts w:ascii="Arial Narrow" w:hAnsi="Arial Narrow"/>
              </w:rPr>
              <w:t>6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FE3B60" w:rsidRDefault="0006717C" w:rsidP="00732E4D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Участие в Х Международном строительном форуме и выставке 100+ </w:t>
            </w:r>
            <w:r>
              <w:rPr>
                <w:rFonts w:ascii="Arial Narrow" w:hAnsi="Arial Narrow"/>
                <w:bCs/>
                <w:lang w:val="en-US"/>
              </w:rPr>
              <w:t>Techno</w:t>
            </w:r>
            <w:r w:rsidRPr="00FE3B60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en-US"/>
              </w:rPr>
              <w:t>Build</w:t>
            </w:r>
          </w:p>
        </w:tc>
        <w:tc>
          <w:tcPr>
            <w:tcW w:w="3685" w:type="dxa"/>
            <w:shd w:val="clear" w:color="auto" w:fill="auto"/>
          </w:tcPr>
          <w:p w:rsidR="0006717C" w:rsidRPr="00FE3B60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Октябрь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732E4D" w:rsidRDefault="0006717C" w:rsidP="00FE3B60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Участие в п</w:t>
            </w:r>
            <w:r w:rsidRPr="00FE3B60">
              <w:rPr>
                <w:rFonts w:ascii="Arial Narrow" w:hAnsi="Arial Narrow"/>
                <w:bCs/>
              </w:rPr>
              <w:t xml:space="preserve">анельной дискуссии </w:t>
            </w:r>
            <w:r>
              <w:rPr>
                <w:rFonts w:ascii="Arial Narrow" w:hAnsi="Arial Narrow"/>
                <w:bCs/>
              </w:rPr>
              <w:t xml:space="preserve">ФДА на тему: </w:t>
            </w:r>
            <w:r w:rsidRPr="00FE3B60">
              <w:rPr>
                <w:rFonts w:ascii="Arial Narrow" w:hAnsi="Arial Narrow"/>
                <w:bCs/>
              </w:rPr>
              <w:t>«Дорожный сервис – драйвер развития автотуризма»</w:t>
            </w:r>
          </w:p>
        </w:tc>
        <w:tc>
          <w:tcPr>
            <w:tcW w:w="3685" w:type="dxa"/>
            <w:shd w:val="clear" w:color="auto" w:fill="auto"/>
          </w:tcPr>
          <w:p w:rsidR="0006717C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Октябрь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732E4D" w:rsidRDefault="0006717C" w:rsidP="00FE3B60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Участие в </w:t>
            </w:r>
            <w:r w:rsidRPr="00FE3B60">
              <w:rPr>
                <w:rFonts w:ascii="Arial Narrow" w:hAnsi="Arial Narrow"/>
                <w:bCs/>
              </w:rPr>
              <w:t>Международно</w:t>
            </w:r>
            <w:r>
              <w:rPr>
                <w:rFonts w:ascii="Arial Narrow" w:hAnsi="Arial Narrow"/>
                <w:bCs/>
              </w:rPr>
              <w:t>м</w:t>
            </w:r>
            <w:r w:rsidRPr="00FE3B60">
              <w:rPr>
                <w:rFonts w:ascii="Arial Narrow" w:hAnsi="Arial Narrow"/>
                <w:bCs/>
              </w:rPr>
              <w:t xml:space="preserve"> экспортно</w:t>
            </w:r>
            <w:r>
              <w:rPr>
                <w:rFonts w:ascii="Arial Narrow" w:hAnsi="Arial Narrow"/>
                <w:bCs/>
              </w:rPr>
              <w:t>м</w:t>
            </w:r>
            <w:r w:rsidRPr="00FE3B60">
              <w:rPr>
                <w:rFonts w:ascii="Arial Narrow" w:hAnsi="Arial Narrow"/>
                <w:bCs/>
              </w:rPr>
              <w:t xml:space="preserve"> форум</w:t>
            </w:r>
            <w:r>
              <w:rPr>
                <w:rFonts w:ascii="Arial Narrow" w:hAnsi="Arial Narrow"/>
                <w:bCs/>
              </w:rPr>
              <w:t>е</w:t>
            </w:r>
            <w:r w:rsidRPr="00FE3B60">
              <w:rPr>
                <w:rFonts w:ascii="Arial Narrow" w:hAnsi="Arial Narrow"/>
                <w:bCs/>
              </w:rPr>
              <w:t xml:space="preserve"> «Сделано в России»</w:t>
            </w:r>
          </w:p>
        </w:tc>
        <w:tc>
          <w:tcPr>
            <w:tcW w:w="3685" w:type="dxa"/>
            <w:shd w:val="clear" w:color="auto" w:fill="auto"/>
          </w:tcPr>
          <w:p w:rsidR="0006717C" w:rsidRDefault="0006717C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Октябрь 2023</w:t>
            </w:r>
          </w:p>
        </w:tc>
      </w:tr>
      <w:tr w:rsidR="000561A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561A8" w:rsidRDefault="009B3A18" w:rsidP="003F08DF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561A8" w:rsidRPr="005129E2" w:rsidRDefault="000561A8" w:rsidP="009F2D20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0561A8">
              <w:rPr>
                <w:rFonts w:ascii="Arial Narrow" w:hAnsi="Arial Narrow"/>
                <w:bCs/>
              </w:rPr>
              <w:t>Участие в форуме «Транспортная неделя 2023»</w:t>
            </w:r>
          </w:p>
        </w:tc>
        <w:tc>
          <w:tcPr>
            <w:tcW w:w="3685" w:type="dxa"/>
          </w:tcPr>
          <w:p w:rsidR="000561A8" w:rsidRPr="005129E2" w:rsidRDefault="000561A8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Ноябрь 2023</w:t>
            </w:r>
          </w:p>
        </w:tc>
      </w:tr>
      <w:tr w:rsidR="009B3A1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9B3A18" w:rsidRDefault="009B3A18" w:rsidP="003F08DF">
            <w:pPr>
              <w:pStyle w:val="afa"/>
              <w:ind w:left="0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>40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9B3A18" w:rsidRPr="000561A8" w:rsidRDefault="009B3A18" w:rsidP="009F2D20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Участие в форуме «Города России 2030: новые рубежи»</w:t>
            </w:r>
          </w:p>
        </w:tc>
        <w:tc>
          <w:tcPr>
            <w:tcW w:w="3685" w:type="dxa"/>
          </w:tcPr>
          <w:p w:rsidR="009B3A18" w:rsidRDefault="009B3A18" w:rsidP="00EB4011">
            <w:pPr>
              <w:jc w:val="center"/>
              <w:rPr>
                <w:rFonts w:ascii="Arial Narrow" w:hAnsi="Arial Narrow"/>
              </w:rPr>
            </w:pPr>
            <w:r w:rsidRPr="009B3A18">
              <w:rPr>
                <w:rFonts w:ascii="Arial Narrow" w:hAnsi="Arial Narrow"/>
              </w:rPr>
              <w:t>Ноябрь 2023</w:t>
            </w:r>
          </w:p>
        </w:tc>
      </w:tr>
      <w:tr w:rsidR="000561A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561A8" w:rsidRPr="000561A8" w:rsidRDefault="009B3A18" w:rsidP="009B3A18">
            <w:pPr>
              <w:pStyle w:val="afa"/>
              <w:ind w:left="0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>41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0561A8" w:rsidRPr="000561A8" w:rsidRDefault="0012352F" w:rsidP="009F2D20">
            <w:pPr>
              <w:jc w:val="both"/>
              <w:rPr>
                <w:rFonts w:ascii="Arial Narrow" w:hAnsi="Arial Narrow"/>
                <w:bCs/>
              </w:rPr>
            </w:pPr>
            <w:r w:rsidRPr="00732E4D">
              <w:rPr>
                <w:rFonts w:ascii="Arial Narrow" w:hAnsi="Arial Narrow"/>
                <w:bCs/>
              </w:rPr>
              <w:t>Проведение заседания Комитета по транспорту «ОПОРЫ РОССИИ»</w:t>
            </w:r>
          </w:p>
        </w:tc>
        <w:tc>
          <w:tcPr>
            <w:tcW w:w="3685" w:type="dxa"/>
          </w:tcPr>
          <w:p w:rsidR="000561A8" w:rsidRPr="005129E2" w:rsidRDefault="000561A8" w:rsidP="00EB40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 2023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06717C" w:rsidP="003F08DF">
            <w:pPr>
              <w:pStyle w:val="afa"/>
              <w:ind w:left="0"/>
              <w:rPr>
                <w:rFonts w:ascii="Arial Narrow" w:hAnsi="Arial Narrow"/>
              </w:rPr>
            </w:pPr>
          </w:p>
        </w:tc>
        <w:tc>
          <w:tcPr>
            <w:tcW w:w="10632" w:type="dxa"/>
            <w:gridSpan w:val="2"/>
            <w:shd w:val="clear" w:color="auto" w:fill="auto"/>
          </w:tcPr>
          <w:p w:rsidR="0006717C" w:rsidRPr="005129E2" w:rsidRDefault="0006717C" w:rsidP="009F2D20">
            <w:pPr>
              <w:jc w:val="both"/>
              <w:rPr>
                <w:rFonts w:ascii="Arial Narrow" w:hAnsi="Arial Narrow"/>
                <w:bCs/>
              </w:rPr>
            </w:pPr>
            <w:r w:rsidRPr="005129E2">
              <w:rPr>
                <w:rFonts w:ascii="Arial Narrow" w:hAnsi="Arial Narrow"/>
                <w:b/>
                <w:sz w:val="28"/>
              </w:rPr>
              <w:t>Кроме того</w:t>
            </w:r>
            <w:r>
              <w:rPr>
                <w:rFonts w:ascii="Arial Narrow" w:hAnsi="Arial Narrow"/>
                <w:b/>
                <w:sz w:val="28"/>
              </w:rPr>
              <w:t>:</w:t>
            </w:r>
          </w:p>
        </w:tc>
        <w:tc>
          <w:tcPr>
            <w:tcW w:w="3685" w:type="dxa"/>
          </w:tcPr>
          <w:p w:rsidR="0006717C" w:rsidRPr="005129E2" w:rsidRDefault="0006717C" w:rsidP="00EB4011">
            <w:pPr>
              <w:jc w:val="center"/>
              <w:rPr>
                <w:rFonts w:ascii="Arial Narrow" w:hAnsi="Arial Narrow"/>
              </w:rPr>
            </w:pP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9B3A18" w:rsidP="003F08DF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4317" w:type="dxa"/>
            <w:gridSpan w:val="3"/>
            <w:shd w:val="clear" w:color="auto" w:fill="auto"/>
          </w:tcPr>
          <w:p w:rsidR="0006717C" w:rsidRPr="005129E2" w:rsidRDefault="0006717C" w:rsidP="003F11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●</w:t>
            </w:r>
            <w:r w:rsidRPr="005129E2">
              <w:rPr>
                <w:rFonts w:ascii="Arial Narrow" w:hAnsi="Arial Narrow"/>
                <w:bCs/>
              </w:rPr>
              <w:t xml:space="preserve"> члены Комитета по транспорту вошли в Общественные советы Министерства транспорта по развитию МСП в сфере транспорта, Министерства транспорта по законодательной </w:t>
            </w:r>
            <w:r>
              <w:rPr>
                <w:rFonts w:ascii="Arial Narrow" w:hAnsi="Arial Narrow"/>
                <w:bCs/>
              </w:rPr>
              <w:t>деятельности, РОС</w:t>
            </w:r>
            <w:r w:rsidRPr="005129E2">
              <w:rPr>
                <w:rFonts w:ascii="Arial Narrow" w:hAnsi="Arial Narrow"/>
                <w:bCs/>
              </w:rPr>
              <w:t xml:space="preserve">АВТОДОРА, РОСТРАНСНАДЗОРА, Федерального агентства морского и речного транспорта </w:t>
            </w:r>
            <w:r w:rsidRPr="005129E2">
              <w:rPr>
                <w:rFonts w:ascii="Arial Narrow" w:hAnsi="Arial Narrow"/>
                <w:bCs/>
              </w:rPr>
              <w:lastRenderedPageBreak/>
              <w:t>(Росморречфлота), Федерального агентс</w:t>
            </w:r>
            <w:r>
              <w:rPr>
                <w:rFonts w:ascii="Arial Narrow" w:hAnsi="Arial Narrow"/>
                <w:bCs/>
              </w:rPr>
              <w:t xml:space="preserve">тва железнодорожного транспорта, РГ ФАС РОССИИ 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14317" w:type="dxa"/>
            <w:gridSpan w:val="3"/>
            <w:shd w:val="clear" w:color="auto" w:fill="auto"/>
          </w:tcPr>
          <w:p w:rsidR="0006717C" w:rsidRPr="005129E2" w:rsidRDefault="000671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●</w:t>
            </w:r>
            <w:r w:rsidRPr="005129E2">
              <w:rPr>
                <w:rFonts w:ascii="Arial Narrow" w:hAnsi="Arial Narrow"/>
                <w:bCs/>
              </w:rPr>
              <w:t xml:space="preserve"> продолжилась работа по успешной реализации соглашений между «ОПОРОЙ РОССИИ», ОАО «РЖД», в рамках чего на Санкт-Петербургском экономическом форуме была подписана трехсторонняя карта с ОАО «РЖД», АО «Кор</w:t>
            </w:r>
            <w:r>
              <w:rPr>
                <w:rFonts w:ascii="Arial Narrow" w:hAnsi="Arial Narrow"/>
                <w:bCs/>
              </w:rPr>
              <w:t>порацией МСП» и «ОПОРОЙ РОССИИ» в 2022 г.</w:t>
            </w:r>
          </w:p>
        </w:tc>
      </w:tr>
      <w:tr w:rsidR="0006717C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6717C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4317" w:type="dxa"/>
            <w:gridSpan w:val="3"/>
            <w:shd w:val="clear" w:color="auto" w:fill="auto"/>
          </w:tcPr>
          <w:p w:rsidR="0006717C" w:rsidRPr="005129E2" w:rsidRDefault="000671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●</w:t>
            </w:r>
            <w:r w:rsidRPr="005129E2">
              <w:rPr>
                <w:rFonts w:ascii="Arial Narrow" w:hAnsi="Arial Narrow"/>
                <w:bCs/>
              </w:rPr>
              <w:t xml:space="preserve"> продолжилась работа по соглашению взаимодействия между «ОПОРОЙ РОССИИ» и </w:t>
            </w:r>
            <w:r>
              <w:rPr>
                <w:rFonts w:ascii="Arial Narrow" w:hAnsi="Arial Narrow"/>
                <w:bCs/>
              </w:rPr>
              <w:t>Г</w:t>
            </w:r>
            <w:r w:rsidRPr="005129E2">
              <w:rPr>
                <w:rFonts w:ascii="Arial Narrow" w:hAnsi="Arial Narrow"/>
                <w:bCs/>
              </w:rPr>
              <w:t>осударственной компание</w:t>
            </w:r>
            <w:r>
              <w:rPr>
                <w:rFonts w:ascii="Arial Narrow" w:hAnsi="Arial Narrow"/>
                <w:bCs/>
              </w:rPr>
              <w:t>й «АВТОДОР»</w:t>
            </w:r>
          </w:p>
        </w:tc>
      </w:tr>
      <w:tr w:rsidR="000561A8" w:rsidTr="009117FC">
        <w:trPr>
          <w:trHeight w:val="383"/>
        </w:trPr>
        <w:tc>
          <w:tcPr>
            <w:tcW w:w="675" w:type="dxa"/>
            <w:shd w:val="clear" w:color="auto" w:fill="auto"/>
          </w:tcPr>
          <w:p w:rsidR="000561A8" w:rsidRDefault="009B3A18" w:rsidP="009336D7">
            <w:pPr>
              <w:pStyle w:val="afa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4317" w:type="dxa"/>
            <w:gridSpan w:val="3"/>
            <w:shd w:val="clear" w:color="auto" w:fill="auto"/>
          </w:tcPr>
          <w:p w:rsidR="000561A8" w:rsidRDefault="000561A8" w:rsidP="000561A8">
            <w:pPr>
              <w:jc w:val="both"/>
              <w:rPr>
                <w:rFonts w:ascii="Arial Narrow" w:hAnsi="Arial Narrow"/>
                <w:bCs/>
              </w:rPr>
            </w:pPr>
            <w:r w:rsidRPr="000561A8">
              <w:rPr>
                <w:rFonts w:ascii="Arial Narrow" w:hAnsi="Arial Narrow"/>
                <w:bCs/>
              </w:rPr>
              <w:t xml:space="preserve">● продолжилась работа по соглашению взаимодействия между «ОПОРОЙ РОССИИ» и </w:t>
            </w:r>
            <w:r>
              <w:rPr>
                <w:rFonts w:ascii="Arial Narrow" w:hAnsi="Arial Narrow"/>
                <w:bCs/>
              </w:rPr>
              <w:t>РОСТРАНСНАДЗОРОМ</w:t>
            </w:r>
          </w:p>
        </w:tc>
      </w:tr>
    </w:tbl>
    <w:p w:rsidR="00BA61B5" w:rsidRDefault="00BA61B5">
      <w:pPr>
        <w:rPr>
          <w:rFonts w:ascii="Arial Narrow" w:hAnsi="Arial Narrow"/>
        </w:rPr>
      </w:pPr>
    </w:p>
    <w:sectPr w:rsidR="00BA61B5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0C" w:rsidRDefault="0079240C">
      <w:r>
        <w:separator/>
      </w:r>
    </w:p>
  </w:endnote>
  <w:endnote w:type="continuationSeparator" w:id="0">
    <w:p w:rsidR="0079240C" w:rsidRDefault="0079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0C" w:rsidRDefault="0079240C">
      <w:r>
        <w:separator/>
      </w:r>
    </w:p>
  </w:footnote>
  <w:footnote w:type="continuationSeparator" w:id="0">
    <w:p w:rsidR="0079240C" w:rsidRDefault="0079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3201"/>
    <w:multiLevelType w:val="hybridMultilevel"/>
    <w:tmpl w:val="2C7CF568"/>
    <w:lvl w:ilvl="0" w:tplc="53DE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40A16">
      <w:start w:val="1"/>
      <w:numFmt w:val="lowerLetter"/>
      <w:lvlText w:val="%2."/>
      <w:lvlJc w:val="left"/>
      <w:pPr>
        <w:ind w:left="1440" w:hanging="360"/>
      </w:pPr>
    </w:lvl>
    <w:lvl w:ilvl="2" w:tplc="56D23BE0">
      <w:start w:val="1"/>
      <w:numFmt w:val="lowerRoman"/>
      <w:lvlText w:val="%3."/>
      <w:lvlJc w:val="right"/>
      <w:pPr>
        <w:ind w:left="2160" w:hanging="180"/>
      </w:pPr>
    </w:lvl>
    <w:lvl w:ilvl="3" w:tplc="619ADCAE">
      <w:start w:val="1"/>
      <w:numFmt w:val="decimal"/>
      <w:lvlText w:val="%4."/>
      <w:lvlJc w:val="left"/>
      <w:pPr>
        <w:ind w:left="2880" w:hanging="360"/>
      </w:pPr>
    </w:lvl>
    <w:lvl w:ilvl="4" w:tplc="AD8C454C">
      <w:start w:val="1"/>
      <w:numFmt w:val="lowerLetter"/>
      <w:lvlText w:val="%5."/>
      <w:lvlJc w:val="left"/>
      <w:pPr>
        <w:ind w:left="3600" w:hanging="360"/>
      </w:pPr>
    </w:lvl>
    <w:lvl w:ilvl="5" w:tplc="C4766D4A">
      <w:start w:val="1"/>
      <w:numFmt w:val="lowerRoman"/>
      <w:lvlText w:val="%6."/>
      <w:lvlJc w:val="right"/>
      <w:pPr>
        <w:ind w:left="4320" w:hanging="180"/>
      </w:pPr>
    </w:lvl>
    <w:lvl w:ilvl="6" w:tplc="094E708A">
      <w:start w:val="1"/>
      <w:numFmt w:val="decimal"/>
      <w:lvlText w:val="%7."/>
      <w:lvlJc w:val="left"/>
      <w:pPr>
        <w:ind w:left="5040" w:hanging="360"/>
      </w:pPr>
    </w:lvl>
    <w:lvl w:ilvl="7" w:tplc="F0F0D7F0">
      <w:start w:val="1"/>
      <w:numFmt w:val="lowerLetter"/>
      <w:lvlText w:val="%8."/>
      <w:lvlJc w:val="left"/>
      <w:pPr>
        <w:ind w:left="5760" w:hanging="360"/>
      </w:pPr>
    </w:lvl>
    <w:lvl w:ilvl="8" w:tplc="AD6C99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102"/>
    <w:multiLevelType w:val="hybridMultilevel"/>
    <w:tmpl w:val="7BC80632"/>
    <w:lvl w:ilvl="0" w:tplc="2D405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B8415F4">
      <w:start w:val="1"/>
      <w:numFmt w:val="lowerLetter"/>
      <w:lvlText w:val="%2."/>
      <w:lvlJc w:val="left"/>
      <w:pPr>
        <w:ind w:left="1440" w:hanging="360"/>
      </w:pPr>
    </w:lvl>
    <w:lvl w:ilvl="2" w:tplc="844E41DE">
      <w:start w:val="1"/>
      <w:numFmt w:val="lowerRoman"/>
      <w:lvlText w:val="%3."/>
      <w:lvlJc w:val="right"/>
      <w:pPr>
        <w:ind w:left="2160" w:hanging="180"/>
      </w:pPr>
    </w:lvl>
    <w:lvl w:ilvl="3" w:tplc="2E8E5BCC">
      <w:start w:val="1"/>
      <w:numFmt w:val="decimal"/>
      <w:lvlText w:val="%4."/>
      <w:lvlJc w:val="left"/>
      <w:pPr>
        <w:ind w:left="2880" w:hanging="360"/>
      </w:pPr>
    </w:lvl>
    <w:lvl w:ilvl="4" w:tplc="FFE208BE">
      <w:start w:val="1"/>
      <w:numFmt w:val="lowerLetter"/>
      <w:lvlText w:val="%5."/>
      <w:lvlJc w:val="left"/>
      <w:pPr>
        <w:ind w:left="3600" w:hanging="360"/>
      </w:pPr>
    </w:lvl>
    <w:lvl w:ilvl="5" w:tplc="E39A11EE">
      <w:start w:val="1"/>
      <w:numFmt w:val="lowerRoman"/>
      <w:lvlText w:val="%6."/>
      <w:lvlJc w:val="right"/>
      <w:pPr>
        <w:ind w:left="4320" w:hanging="180"/>
      </w:pPr>
    </w:lvl>
    <w:lvl w:ilvl="6" w:tplc="35DA5086">
      <w:start w:val="1"/>
      <w:numFmt w:val="decimal"/>
      <w:lvlText w:val="%7."/>
      <w:lvlJc w:val="left"/>
      <w:pPr>
        <w:ind w:left="5040" w:hanging="360"/>
      </w:pPr>
    </w:lvl>
    <w:lvl w:ilvl="7" w:tplc="89F648A4">
      <w:start w:val="1"/>
      <w:numFmt w:val="lowerLetter"/>
      <w:lvlText w:val="%8."/>
      <w:lvlJc w:val="left"/>
      <w:pPr>
        <w:ind w:left="5760" w:hanging="360"/>
      </w:pPr>
    </w:lvl>
    <w:lvl w:ilvl="8" w:tplc="1C2ABC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62E1"/>
    <w:multiLevelType w:val="hybridMultilevel"/>
    <w:tmpl w:val="152A6DE4"/>
    <w:lvl w:ilvl="0" w:tplc="59A0B80A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DAB00BCA">
      <w:start w:val="1"/>
      <w:numFmt w:val="lowerLetter"/>
      <w:lvlText w:val="%2."/>
      <w:lvlJc w:val="left"/>
      <w:pPr>
        <w:ind w:left="1123" w:hanging="360"/>
      </w:pPr>
    </w:lvl>
    <w:lvl w:ilvl="2" w:tplc="C9DEFC1E">
      <w:start w:val="1"/>
      <w:numFmt w:val="lowerRoman"/>
      <w:lvlText w:val="%3."/>
      <w:lvlJc w:val="right"/>
      <w:pPr>
        <w:ind w:left="1843" w:hanging="180"/>
      </w:pPr>
    </w:lvl>
    <w:lvl w:ilvl="3" w:tplc="B248FC58">
      <w:start w:val="1"/>
      <w:numFmt w:val="decimal"/>
      <w:lvlText w:val="%4."/>
      <w:lvlJc w:val="left"/>
      <w:pPr>
        <w:ind w:left="2563" w:hanging="360"/>
      </w:pPr>
    </w:lvl>
    <w:lvl w:ilvl="4" w:tplc="45449AFA">
      <w:start w:val="1"/>
      <w:numFmt w:val="lowerLetter"/>
      <w:lvlText w:val="%5."/>
      <w:lvlJc w:val="left"/>
      <w:pPr>
        <w:ind w:left="3283" w:hanging="360"/>
      </w:pPr>
    </w:lvl>
    <w:lvl w:ilvl="5" w:tplc="F1308106">
      <w:start w:val="1"/>
      <w:numFmt w:val="lowerRoman"/>
      <w:lvlText w:val="%6."/>
      <w:lvlJc w:val="right"/>
      <w:pPr>
        <w:ind w:left="4003" w:hanging="180"/>
      </w:pPr>
    </w:lvl>
    <w:lvl w:ilvl="6" w:tplc="3A4009D6">
      <w:start w:val="1"/>
      <w:numFmt w:val="decimal"/>
      <w:lvlText w:val="%7."/>
      <w:lvlJc w:val="left"/>
      <w:pPr>
        <w:ind w:left="4723" w:hanging="360"/>
      </w:pPr>
    </w:lvl>
    <w:lvl w:ilvl="7" w:tplc="DBDC1CC0">
      <w:start w:val="1"/>
      <w:numFmt w:val="lowerLetter"/>
      <w:lvlText w:val="%8."/>
      <w:lvlJc w:val="left"/>
      <w:pPr>
        <w:ind w:left="5443" w:hanging="360"/>
      </w:pPr>
    </w:lvl>
    <w:lvl w:ilvl="8" w:tplc="3A7AC606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37741D81"/>
    <w:multiLevelType w:val="hybridMultilevel"/>
    <w:tmpl w:val="248ED5EA"/>
    <w:lvl w:ilvl="0" w:tplc="169CD8A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68248A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332939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41BC213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CABE843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C5CB74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8FF6455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885C90D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C04B56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6B5AED"/>
    <w:multiLevelType w:val="hybridMultilevel"/>
    <w:tmpl w:val="1E2CBDB4"/>
    <w:lvl w:ilvl="0" w:tplc="1CC0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C32C2">
      <w:start w:val="1"/>
      <w:numFmt w:val="lowerLetter"/>
      <w:lvlText w:val="%2."/>
      <w:lvlJc w:val="left"/>
      <w:pPr>
        <w:ind w:left="1440" w:hanging="360"/>
      </w:pPr>
    </w:lvl>
    <w:lvl w:ilvl="2" w:tplc="B4B6219A">
      <w:start w:val="1"/>
      <w:numFmt w:val="lowerRoman"/>
      <w:lvlText w:val="%3."/>
      <w:lvlJc w:val="right"/>
      <w:pPr>
        <w:ind w:left="2160" w:hanging="180"/>
      </w:pPr>
    </w:lvl>
    <w:lvl w:ilvl="3" w:tplc="7E061D74">
      <w:start w:val="1"/>
      <w:numFmt w:val="decimal"/>
      <w:lvlText w:val="%4."/>
      <w:lvlJc w:val="left"/>
      <w:pPr>
        <w:ind w:left="2880" w:hanging="360"/>
      </w:pPr>
    </w:lvl>
    <w:lvl w:ilvl="4" w:tplc="3A62133A">
      <w:start w:val="1"/>
      <w:numFmt w:val="lowerLetter"/>
      <w:lvlText w:val="%5."/>
      <w:lvlJc w:val="left"/>
      <w:pPr>
        <w:ind w:left="3600" w:hanging="360"/>
      </w:pPr>
    </w:lvl>
    <w:lvl w:ilvl="5" w:tplc="EA3A39BC">
      <w:start w:val="1"/>
      <w:numFmt w:val="lowerRoman"/>
      <w:lvlText w:val="%6."/>
      <w:lvlJc w:val="right"/>
      <w:pPr>
        <w:ind w:left="4320" w:hanging="180"/>
      </w:pPr>
    </w:lvl>
    <w:lvl w:ilvl="6" w:tplc="6DCEE410">
      <w:start w:val="1"/>
      <w:numFmt w:val="decimal"/>
      <w:lvlText w:val="%7."/>
      <w:lvlJc w:val="left"/>
      <w:pPr>
        <w:ind w:left="5040" w:hanging="360"/>
      </w:pPr>
    </w:lvl>
    <w:lvl w:ilvl="7" w:tplc="00AE5F3A">
      <w:start w:val="1"/>
      <w:numFmt w:val="lowerLetter"/>
      <w:lvlText w:val="%8."/>
      <w:lvlJc w:val="left"/>
      <w:pPr>
        <w:ind w:left="5760" w:hanging="360"/>
      </w:pPr>
    </w:lvl>
    <w:lvl w:ilvl="8" w:tplc="C47438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37463"/>
    <w:multiLevelType w:val="hybridMultilevel"/>
    <w:tmpl w:val="BC12B078"/>
    <w:lvl w:ilvl="0" w:tplc="7206A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DDE713A">
      <w:start w:val="1"/>
      <w:numFmt w:val="lowerLetter"/>
      <w:lvlText w:val="%2."/>
      <w:lvlJc w:val="left"/>
      <w:pPr>
        <w:ind w:left="1788" w:hanging="360"/>
      </w:pPr>
    </w:lvl>
    <w:lvl w:ilvl="2" w:tplc="38384876">
      <w:start w:val="1"/>
      <w:numFmt w:val="lowerRoman"/>
      <w:lvlText w:val="%3."/>
      <w:lvlJc w:val="right"/>
      <w:pPr>
        <w:ind w:left="2508" w:hanging="180"/>
      </w:pPr>
    </w:lvl>
    <w:lvl w:ilvl="3" w:tplc="63F046A8">
      <w:start w:val="1"/>
      <w:numFmt w:val="decimal"/>
      <w:lvlText w:val="%4."/>
      <w:lvlJc w:val="left"/>
      <w:pPr>
        <w:ind w:left="3228" w:hanging="360"/>
      </w:pPr>
    </w:lvl>
    <w:lvl w:ilvl="4" w:tplc="05ACF60C">
      <w:start w:val="1"/>
      <w:numFmt w:val="lowerLetter"/>
      <w:lvlText w:val="%5."/>
      <w:lvlJc w:val="left"/>
      <w:pPr>
        <w:ind w:left="3948" w:hanging="360"/>
      </w:pPr>
    </w:lvl>
    <w:lvl w:ilvl="5" w:tplc="E7680EE8">
      <w:start w:val="1"/>
      <w:numFmt w:val="lowerRoman"/>
      <w:lvlText w:val="%6."/>
      <w:lvlJc w:val="right"/>
      <w:pPr>
        <w:ind w:left="4668" w:hanging="180"/>
      </w:pPr>
    </w:lvl>
    <w:lvl w:ilvl="6" w:tplc="48728B82">
      <w:start w:val="1"/>
      <w:numFmt w:val="decimal"/>
      <w:lvlText w:val="%7."/>
      <w:lvlJc w:val="left"/>
      <w:pPr>
        <w:ind w:left="5388" w:hanging="360"/>
      </w:pPr>
    </w:lvl>
    <w:lvl w:ilvl="7" w:tplc="5CE07CAA">
      <w:start w:val="1"/>
      <w:numFmt w:val="lowerLetter"/>
      <w:lvlText w:val="%8."/>
      <w:lvlJc w:val="left"/>
      <w:pPr>
        <w:ind w:left="6108" w:hanging="360"/>
      </w:pPr>
    </w:lvl>
    <w:lvl w:ilvl="8" w:tplc="22BE467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21EA8"/>
    <w:multiLevelType w:val="hybridMultilevel"/>
    <w:tmpl w:val="90F48D44"/>
    <w:lvl w:ilvl="0" w:tplc="E48E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CC3DE">
      <w:start w:val="1"/>
      <w:numFmt w:val="lowerLetter"/>
      <w:lvlText w:val="%2."/>
      <w:lvlJc w:val="left"/>
      <w:pPr>
        <w:ind w:left="1440" w:hanging="360"/>
      </w:pPr>
    </w:lvl>
    <w:lvl w:ilvl="2" w:tplc="8E143394">
      <w:start w:val="1"/>
      <w:numFmt w:val="lowerRoman"/>
      <w:lvlText w:val="%3."/>
      <w:lvlJc w:val="right"/>
      <w:pPr>
        <w:ind w:left="2160" w:hanging="180"/>
      </w:pPr>
    </w:lvl>
    <w:lvl w:ilvl="3" w:tplc="2E968644">
      <w:start w:val="1"/>
      <w:numFmt w:val="decimal"/>
      <w:lvlText w:val="%4."/>
      <w:lvlJc w:val="left"/>
      <w:pPr>
        <w:ind w:left="2880" w:hanging="360"/>
      </w:pPr>
    </w:lvl>
    <w:lvl w:ilvl="4" w:tplc="85CC66C4">
      <w:start w:val="1"/>
      <w:numFmt w:val="lowerLetter"/>
      <w:lvlText w:val="%5."/>
      <w:lvlJc w:val="left"/>
      <w:pPr>
        <w:ind w:left="3600" w:hanging="360"/>
      </w:pPr>
    </w:lvl>
    <w:lvl w:ilvl="5" w:tplc="F3B0614C">
      <w:start w:val="1"/>
      <w:numFmt w:val="lowerRoman"/>
      <w:lvlText w:val="%6."/>
      <w:lvlJc w:val="right"/>
      <w:pPr>
        <w:ind w:left="4320" w:hanging="180"/>
      </w:pPr>
    </w:lvl>
    <w:lvl w:ilvl="6" w:tplc="19982DE0">
      <w:start w:val="1"/>
      <w:numFmt w:val="decimal"/>
      <w:lvlText w:val="%7."/>
      <w:lvlJc w:val="left"/>
      <w:pPr>
        <w:ind w:left="5040" w:hanging="360"/>
      </w:pPr>
    </w:lvl>
    <w:lvl w:ilvl="7" w:tplc="336E70C0">
      <w:start w:val="1"/>
      <w:numFmt w:val="lowerLetter"/>
      <w:lvlText w:val="%8."/>
      <w:lvlJc w:val="left"/>
      <w:pPr>
        <w:ind w:left="5760" w:hanging="360"/>
      </w:pPr>
    </w:lvl>
    <w:lvl w:ilvl="8" w:tplc="1312E47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94FD5"/>
    <w:multiLevelType w:val="hybridMultilevel"/>
    <w:tmpl w:val="B088F02E"/>
    <w:lvl w:ilvl="0" w:tplc="BDF85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343A7C">
      <w:start w:val="1"/>
      <w:numFmt w:val="lowerLetter"/>
      <w:lvlText w:val="%2."/>
      <w:lvlJc w:val="left"/>
      <w:pPr>
        <w:ind w:left="1440" w:hanging="360"/>
      </w:pPr>
    </w:lvl>
    <w:lvl w:ilvl="2" w:tplc="0496536A">
      <w:start w:val="1"/>
      <w:numFmt w:val="lowerRoman"/>
      <w:lvlText w:val="%3."/>
      <w:lvlJc w:val="right"/>
      <w:pPr>
        <w:ind w:left="2160" w:hanging="180"/>
      </w:pPr>
    </w:lvl>
    <w:lvl w:ilvl="3" w:tplc="6E6C8EB8">
      <w:start w:val="1"/>
      <w:numFmt w:val="decimal"/>
      <w:lvlText w:val="%4."/>
      <w:lvlJc w:val="left"/>
      <w:pPr>
        <w:ind w:left="2880" w:hanging="360"/>
      </w:pPr>
    </w:lvl>
    <w:lvl w:ilvl="4" w:tplc="AC42FFBE">
      <w:start w:val="1"/>
      <w:numFmt w:val="lowerLetter"/>
      <w:lvlText w:val="%5."/>
      <w:lvlJc w:val="left"/>
      <w:pPr>
        <w:ind w:left="3600" w:hanging="360"/>
      </w:pPr>
    </w:lvl>
    <w:lvl w:ilvl="5" w:tplc="B4CA4D50">
      <w:start w:val="1"/>
      <w:numFmt w:val="lowerRoman"/>
      <w:lvlText w:val="%6."/>
      <w:lvlJc w:val="right"/>
      <w:pPr>
        <w:ind w:left="4320" w:hanging="180"/>
      </w:pPr>
    </w:lvl>
    <w:lvl w:ilvl="6" w:tplc="695A203C">
      <w:start w:val="1"/>
      <w:numFmt w:val="decimal"/>
      <w:lvlText w:val="%7."/>
      <w:lvlJc w:val="left"/>
      <w:pPr>
        <w:ind w:left="5040" w:hanging="360"/>
      </w:pPr>
    </w:lvl>
    <w:lvl w:ilvl="7" w:tplc="EFBED346">
      <w:start w:val="1"/>
      <w:numFmt w:val="lowerLetter"/>
      <w:lvlText w:val="%8."/>
      <w:lvlJc w:val="left"/>
      <w:pPr>
        <w:ind w:left="5760" w:hanging="360"/>
      </w:pPr>
    </w:lvl>
    <w:lvl w:ilvl="8" w:tplc="CAEA16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24B5C"/>
    <w:multiLevelType w:val="hybridMultilevel"/>
    <w:tmpl w:val="791CC89A"/>
    <w:lvl w:ilvl="0" w:tplc="6B72669A">
      <w:start w:val="1"/>
      <w:numFmt w:val="decimal"/>
      <w:lvlText w:val="%1."/>
      <w:lvlJc w:val="left"/>
      <w:pPr>
        <w:ind w:left="786" w:hanging="360"/>
      </w:pPr>
    </w:lvl>
    <w:lvl w:ilvl="1" w:tplc="931C1E3A">
      <w:start w:val="1"/>
      <w:numFmt w:val="lowerLetter"/>
      <w:lvlText w:val="%2."/>
      <w:lvlJc w:val="left"/>
      <w:pPr>
        <w:ind w:left="1440" w:hanging="360"/>
      </w:pPr>
    </w:lvl>
    <w:lvl w:ilvl="2" w:tplc="0B7A9E38">
      <w:start w:val="1"/>
      <w:numFmt w:val="lowerRoman"/>
      <w:lvlText w:val="%3."/>
      <w:lvlJc w:val="right"/>
      <w:pPr>
        <w:ind w:left="2160" w:hanging="180"/>
      </w:pPr>
    </w:lvl>
    <w:lvl w:ilvl="3" w:tplc="6520D8AC">
      <w:start w:val="1"/>
      <w:numFmt w:val="decimal"/>
      <w:lvlText w:val="%4."/>
      <w:lvlJc w:val="left"/>
      <w:pPr>
        <w:ind w:left="2880" w:hanging="360"/>
      </w:pPr>
    </w:lvl>
    <w:lvl w:ilvl="4" w:tplc="B65EE4E4">
      <w:start w:val="1"/>
      <w:numFmt w:val="lowerLetter"/>
      <w:lvlText w:val="%5."/>
      <w:lvlJc w:val="left"/>
      <w:pPr>
        <w:ind w:left="3600" w:hanging="360"/>
      </w:pPr>
    </w:lvl>
    <w:lvl w:ilvl="5" w:tplc="B928C6C0">
      <w:start w:val="1"/>
      <w:numFmt w:val="lowerRoman"/>
      <w:lvlText w:val="%6."/>
      <w:lvlJc w:val="right"/>
      <w:pPr>
        <w:ind w:left="4320" w:hanging="180"/>
      </w:pPr>
    </w:lvl>
    <w:lvl w:ilvl="6" w:tplc="309C4A82">
      <w:start w:val="1"/>
      <w:numFmt w:val="decimal"/>
      <w:lvlText w:val="%7."/>
      <w:lvlJc w:val="left"/>
      <w:pPr>
        <w:ind w:left="5040" w:hanging="360"/>
      </w:pPr>
    </w:lvl>
    <w:lvl w:ilvl="7" w:tplc="B00EA5C4">
      <w:start w:val="1"/>
      <w:numFmt w:val="lowerLetter"/>
      <w:lvlText w:val="%8."/>
      <w:lvlJc w:val="left"/>
      <w:pPr>
        <w:ind w:left="5760" w:hanging="360"/>
      </w:pPr>
    </w:lvl>
    <w:lvl w:ilvl="8" w:tplc="E2022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C6C15"/>
    <w:multiLevelType w:val="hybridMultilevel"/>
    <w:tmpl w:val="7392093E"/>
    <w:lvl w:ilvl="0" w:tplc="E4369D1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19505880">
      <w:start w:val="1"/>
      <w:numFmt w:val="lowerLetter"/>
      <w:lvlText w:val="%2."/>
      <w:lvlJc w:val="left"/>
      <w:pPr>
        <w:ind w:left="1123" w:hanging="360"/>
      </w:pPr>
    </w:lvl>
    <w:lvl w:ilvl="2" w:tplc="AE12994C">
      <w:start w:val="1"/>
      <w:numFmt w:val="lowerRoman"/>
      <w:lvlText w:val="%3."/>
      <w:lvlJc w:val="right"/>
      <w:pPr>
        <w:ind w:left="1843" w:hanging="180"/>
      </w:pPr>
    </w:lvl>
    <w:lvl w:ilvl="3" w:tplc="88CED024">
      <w:start w:val="1"/>
      <w:numFmt w:val="decimal"/>
      <w:lvlText w:val="%4."/>
      <w:lvlJc w:val="left"/>
      <w:pPr>
        <w:ind w:left="2563" w:hanging="360"/>
      </w:pPr>
    </w:lvl>
    <w:lvl w:ilvl="4" w:tplc="8FEA7CFA">
      <w:start w:val="1"/>
      <w:numFmt w:val="lowerLetter"/>
      <w:lvlText w:val="%5."/>
      <w:lvlJc w:val="left"/>
      <w:pPr>
        <w:ind w:left="3283" w:hanging="360"/>
      </w:pPr>
    </w:lvl>
    <w:lvl w:ilvl="5" w:tplc="E8DC0522">
      <w:start w:val="1"/>
      <w:numFmt w:val="lowerRoman"/>
      <w:lvlText w:val="%6."/>
      <w:lvlJc w:val="right"/>
      <w:pPr>
        <w:ind w:left="4003" w:hanging="180"/>
      </w:pPr>
    </w:lvl>
    <w:lvl w:ilvl="6" w:tplc="67467226">
      <w:start w:val="1"/>
      <w:numFmt w:val="decimal"/>
      <w:lvlText w:val="%7."/>
      <w:lvlJc w:val="left"/>
      <w:pPr>
        <w:ind w:left="4723" w:hanging="360"/>
      </w:pPr>
    </w:lvl>
    <w:lvl w:ilvl="7" w:tplc="844CD02A">
      <w:start w:val="1"/>
      <w:numFmt w:val="lowerLetter"/>
      <w:lvlText w:val="%8."/>
      <w:lvlJc w:val="left"/>
      <w:pPr>
        <w:ind w:left="5443" w:hanging="360"/>
      </w:pPr>
    </w:lvl>
    <w:lvl w:ilvl="8" w:tplc="5082DE2E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B5"/>
    <w:rsid w:val="000317DB"/>
    <w:rsid w:val="000561A8"/>
    <w:rsid w:val="0006717C"/>
    <w:rsid w:val="000A470D"/>
    <w:rsid w:val="000F2FC6"/>
    <w:rsid w:val="0012352F"/>
    <w:rsid w:val="0012572F"/>
    <w:rsid w:val="00136A18"/>
    <w:rsid w:val="00194EF8"/>
    <w:rsid w:val="001E4092"/>
    <w:rsid w:val="001F2548"/>
    <w:rsid w:val="002560B9"/>
    <w:rsid w:val="002627F2"/>
    <w:rsid w:val="002C0453"/>
    <w:rsid w:val="0034133F"/>
    <w:rsid w:val="00351975"/>
    <w:rsid w:val="0037488C"/>
    <w:rsid w:val="003D7666"/>
    <w:rsid w:val="003E1390"/>
    <w:rsid w:val="003E4461"/>
    <w:rsid w:val="003F08DF"/>
    <w:rsid w:val="003F1141"/>
    <w:rsid w:val="004721A6"/>
    <w:rsid w:val="004A7710"/>
    <w:rsid w:val="005129E2"/>
    <w:rsid w:val="005152DC"/>
    <w:rsid w:val="00525276"/>
    <w:rsid w:val="00582E49"/>
    <w:rsid w:val="00626708"/>
    <w:rsid w:val="00632394"/>
    <w:rsid w:val="00667E8F"/>
    <w:rsid w:val="006B017A"/>
    <w:rsid w:val="006B53E5"/>
    <w:rsid w:val="006C2FDC"/>
    <w:rsid w:val="00723B49"/>
    <w:rsid w:val="00732E4D"/>
    <w:rsid w:val="00735DDF"/>
    <w:rsid w:val="0075677C"/>
    <w:rsid w:val="0076205F"/>
    <w:rsid w:val="00775297"/>
    <w:rsid w:val="0079240C"/>
    <w:rsid w:val="007B231F"/>
    <w:rsid w:val="007B342E"/>
    <w:rsid w:val="007F500C"/>
    <w:rsid w:val="00842BF3"/>
    <w:rsid w:val="00856ADC"/>
    <w:rsid w:val="008D5157"/>
    <w:rsid w:val="009117FC"/>
    <w:rsid w:val="009336D7"/>
    <w:rsid w:val="00965954"/>
    <w:rsid w:val="00973A3B"/>
    <w:rsid w:val="00987C53"/>
    <w:rsid w:val="009A1C72"/>
    <w:rsid w:val="009B3A18"/>
    <w:rsid w:val="009D2A9D"/>
    <w:rsid w:val="009D3F65"/>
    <w:rsid w:val="009F2D20"/>
    <w:rsid w:val="00A2016C"/>
    <w:rsid w:val="00A3492A"/>
    <w:rsid w:val="00A67688"/>
    <w:rsid w:val="00A83F36"/>
    <w:rsid w:val="00A977E6"/>
    <w:rsid w:val="00AB7280"/>
    <w:rsid w:val="00B47916"/>
    <w:rsid w:val="00B71C3B"/>
    <w:rsid w:val="00B73728"/>
    <w:rsid w:val="00BA61B5"/>
    <w:rsid w:val="00BC22A6"/>
    <w:rsid w:val="00BC47C3"/>
    <w:rsid w:val="00C23736"/>
    <w:rsid w:val="00C64464"/>
    <w:rsid w:val="00CA479B"/>
    <w:rsid w:val="00CC0304"/>
    <w:rsid w:val="00CC35DB"/>
    <w:rsid w:val="00CD2978"/>
    <w:rsid w:val="00D03895"/>
    <w:rsid w:val="00D50727"/>
    <w:rsid w:val="00EB2B97"/>
    <w:rsid w:val="00EB4011"/>
    <w:rsid w:val="00ED0138"/>
    <w:rsid w:val="00ED7746"/>
    <w:rsid w:val="00EF4138"/>
    <w:rsid w:val="00F36AC5"/>
    <w:rsid w:val="00F67470"/>
    <w:rsid w:val="00FA1403"/>
    <w:rsid w:val="00FE3B60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789D-C61C-45BC-8D1D-C904224A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Екатерина Реут</cp:lastModifiedBy>
  <cp:revision>2</cp:revision>
  <cp:lastPrinted>2023-01-31T07:39:00Z</cp:lastPrinted>
  <dcterms:created xsi:type="dcterms:W3CDTF">2023-10-23T13:46:00Z</dcterms:created>
  <dcterms:modified xsi:type="dcterms:W3CDTF">2023-10-23T13:46:00Z</dcterms:modified>
</cp:coreProperties>
</file>