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10E8A" w14:textId="77777777" w:rsidR="00304DEF" w:rsidRPr="00304DEF" w:rsidRDefault="00304DEF" w:rsidP="00304DEF">
      <w:pPr>
        <w:spacing w:after="0" w:line="240" w:lineRule="auto"/>
        <w:ind w:left="4536" w:firstLine="6"/>
        <w:rPr>
          <w:rFonts w:ascii="Times New Roman" w:hAnsi="Times New Roman" w:cs="Times New Roman"/>
          <w:sz w:val="28"/>
        </w:rPr>
      </w:pPr>
      <w:r w:rsidRPr="00304DEF">
        <w:rPr>
          <w:rFonts w:ascii="Times New Roman" w:hAnsi="Times New Roman" w:cs="Times New Roman"/>
          <w:sz w:val="28"/>
        </w:rPr>
        <w:t xml:space="preserve">Утвержден </w:t>
      </w:r>
    </w:p>
    <w:p w14:paraId="55B7AE88" w14:textId="461365D9" w:rsidR="00304DEF" w:rsidRPr="00304DEF" w:rsidRDefault="00304DEF" w:rsidP="00304DEF">
      <w:pPr>
        <w:spacing w:after="0" w:line="240" w:lineRule="auto"/>
        <w:ind w:left="4536" w:firstLine="6"/>
        <w:rPr>
          <w:rFonts w:ascii="Times New Roman" w:hAnsi="Times New Roman" w:cs="Times New Roman"/>
          <w:sz w:val="28"/>
        </w:rPr>
      </w:pPr>
      <w:r w:rsidRPr="00304DEF">
        <w:rPr>
          <w:rFonts w:ascii="Times New Roman" w:hAnsi="Times New Roman" w:cs="Times New Roman"/>
          <w:sz w:val="28"/>
        </w:rPr>
        <w:t xml:space="preserve">Решением Комитета по </w:t>
      </w:r>
      <w:r>
        <w:rPr>
          <w:rFonts w:ascii="Times New Roman" w:hAnsi="Times New Roman" w:cs="Times New Roman"/>
          <w:sz w:val="28"/>
        </w:rPr>
        <w:t xml:space="preserve">развитию института </w:t>
      </w:r>
      <w:proofErr w:type="spellStart"/>
      <w:r>
        <w:rPr>
          <w:rFonts w:ascii="Times New Roman" w:hAnsi="Times New Roman" w:cs="Times New Roman"/>
          <w:sz w:val="28"/>
        </w:rPr>
        <w:t>самозанятых</w:t>
      </w:r>
      <w:proofErr w:type="spellEnd"/>
    </w:p>
    <w:p w14:paraId="02AF6E8D" w14:textId="03D1BF03" w:rsidR="00304DEF" w:rsidRPr="00304DEF" w:rsidRDefault="00304DEF" w:rsidP="00304DEF">
      <w:pPr>
        <w:spacing w:after="0" w:line="240" w:lineRule="auto"/>
        <w:ind w:left="4536" w:firstLine="6"/>
        <w:rPr>
          <w:rFonts w:ascii="Times New Roman" w:hAnsi="Times New Roman" w:cs="Times New Roman"/>
          <w:sz w:val="28"/>
        </w:rPr>
      </w:pPr>
      <w:r w:rsidRPr="00304DEF">
        <w:rPr>
          <w:rFonts w:ascii="Times New Roman" w:hAnsi="Times New Roman" w:cs="Times New Roman"/>
          <w:sz w:val="28"/>
        </w:rPr>
        <w:t xml:space="preserve">Протокол от </w:t>
      </w:r>
      <w:r>
        <w:rPr>
          <w:rFonts w:ascii="Times New Roman" w:hAnsi="Times New Roman" w:cs="Times New Roman"/>
          <w:sz w:val="28"/>
        </w:rPr>
        <w:t xml:space="preserve">14.12.2023 г. </w:t>
      </w:r>
      <w:r w:rsidRPr="00304DEF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2</w:t>
      </w:r>
    </w:p>
    <w:p w14:paraId="1F30D437" w14:textId="77777777" w:rsidR="00304DEF" w:rsidRPr="00304DEF" w:rsidRDefault="00304DEF" w:rsidP="00304DEF">
      <w:pPr>
        <w:spacing w:after="0" w:line="240" w:lineRule="auto"/>
        <w:ind w:left="4536" w:firstLine="6"/>
        <w:jc w:val="center"/>
        <w:rPr>
          <w:rFonts w:ascii="Times New Roman" w:eastAsia="Arial Narrow" w:hAnsi="Times New Roman" w:cs="Times New Roman"/>
          <w:sz w:val="36"/>
          <w:szCs w:val="28"/>
        </w:rPr>
      </w:pPr>
    </w:p>
    <w:p w14:paraId="1B2B6C71" w14:textId="77777777" w:rsidR="00304DEF" w:rsidRPr="00304DEF" w:rsidRDefault="00304DEF" w:rsidP="00304DEF">
      <w:pPr>
        <w:spacing w:after="0" w:line="240" w:lineRule="auto"/>
        <w:ind w:left="4536" w:firstLine="6"/>
        <w:rPr>
          <w:rFonts w:ascii="Times New Roman" w:hAnsi="Times New Roman" w:cs="Times New Roman"/>
          <w:color w:val="202124"/>
          <w:sz w:val="36"/>
          <w:shd w:val="clear" w:color="auto" w:fill="FFFFFF"/>
        </w:rPr>
      </w:pPr>
    </w:p>
    <w:p w14:paraId="6BEBFDD8" w14:textId="04880143" w:rsidR="00304DEF" w:rsidRDefault="00304DEF" w:rsidP="00304DEF">
      <w:pPr>
        <w:spacing w:line="256" w:lineRule="auto"/>
        <w:jc w:val="center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hd w:val="clear" w:color="auto" w:fill="FFFFFF"/>
        </w:rPr>
        <w:t>Отчет за 2023 год</w:t>
      </w:r>
    </w:p>
    <w:p w14:paraId="5F187EEC" w14:textId="77777777" w:rsidR="00304DEF" w:rsidRDefault="00304DEF" w:rsidP="00304DEF">
      <w:pPr>
        <w:spacing w:line="256" w:lineRule="auto"/>
        <w:jc w:val="center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bookmarkStart w:id="0" w:name="_GoBack"/>
      <w:bookmarkEnd w:id="0"/>
    </w:p>
    <w:p w14:paraId="67F15C64" w14:textId="77777777" w:rsidR="00304DEF" w:rsidRPr="00304DEF" w:rsidRDefault="00304DEF" w:rsidP="00304DE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304DEF">
        <w:rPr>
          <w:rFonts w:ascii="Times New Roman" w:hAnsi="Times New Roman" w:cs="Times New Roman"/>
          <w:color w:val="202124"/>
          <w:sz w:val="28"/>
          <w:shd w:val="clear" w:color="auto" w:fill="FFFFFF"/>
        </w:rPr>
        <w:t>За  2023 год Комитету удалось добиться:</w:t>
      </w:r>
    </w:p>
    <w:p w14:paraId="09CFF07C" w14:textId="473DEA50" w:rsidR="00BE3A6D" w:rsidRPr="00304DEF" w:rsidRDefault="00304DEF" w:rsidP="00304DE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304DEF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</w:t>
      </w:r>
      <w:r w:rsidR="00BE3A6D" w:rsidRPr="00304DEF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Учёта позиции </w:t>
      </w:r>
      <w:r>
        <w:rPr>
          <w:rFonts w:ascii="Times New Roman" w:hAnsi="Times New Roman" w:cs="Times New Roman"/>
          <w:color w:val="202124"/>
          <w:sz w:val="28"/>
          <w:shd w:val="clear" w:color="auto" w:fill="FFFFFF"/>
        </w:rPr>
        <w:t>К</w:t>
      </w:r>
      <w:r w:rsidR="00BE3A6D" w:rsidRPr="00304DEF">
        <w:rPr>
          <w:rFonts w:ascii="Times New Roman" w:hAnsi="Times New Roman" w:cs="Times New Roman"/>
          <w:color w:val="202124"/>
          <w:sz w:val="28"/>
          <w:shd w:val="clear" w:color="auto" w:fill="FFFFFF"/>
        </w:rPr>
        <w:t>омитета при доработке ко второму чтению законопроекта о занятости</w:t>
      </w:r>
      <w:r>
        <w:rPr>
          <w:rFonts w:ascii="Times New Roman" w:hAnsi="Times New Roman" w:cs="Times New Roman"/>
          <w:color w:val="202124"/>
          <w:sz w:val="28"/>
          <w:shd w:val="clear" w:color="auto" w:fill="FFFFFF"/>
        </w:rPr>
        <w:t>.</w:t>
      </w:r>
    </w:p>
    <w:p w14:paraId="6D9F9509" w14:textId="2D52DDEC" w:rsidR="00BE3A6D" w:rsidRPr="00304DEF" w:rsidRDefault="00BE3A6D" w:rsidP="00304DE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304DEF">
        <w:rPr>
          <w:rFonts w:ascii="Times New Roman" w:hAnsi="Times New Roman" w:cs="Times New Roman"/>
          <w:color w:val="202124"/>
          <w:sz w:val="28"/>
          <w:shd w:val="clear" w:color="auto" w:fill="FFFFFF"/>
        </w:rPr>
        <w:t>Получены разъяснения Социального фонда России об отнесении самозанятых к категории неработающих лиц в целях установления компенсационной ежемесячной выплаты</w:t>
      </w:r>
      <w:r w:rsidR="00304DEF">
        <w:rPr>
          <w:rFonts w:ascii="Times New Roman" w:hAnsi="Times New Roman" w:cs="Times New Roman"/>
          <w:color w:val="202124"/>
          <w:sz w:val="28"/>
          <w:shd w:val="clear" w:color="auto" w:fill="FFFFFF"/>
        </w:rPr>
        <w:t>.</w:t>
      </w:r>
    </w:p>
    <w:p w14:paraId="33D498D3" w14:textId="62B13A79" w:rsidR="003B2945" w:rsidRDefault="00BE3A6D" w:rsidP="00304DE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04DEF">
        <w:rPr>
          <w:rFonts w:ascii="Times New Roman" w:hAnsi="Times New Roman" w:cs="Times New Roman"/>
          <w:sz w:val="28"/>
        </w:rPr>
        <w:t>Вступили в силу поправки в законодательство, которые позволили регистрировать товарный знак самозанятым. </w:t>
      </w:r>
    </w:p>
    <w:p w14:paraId="179C0CB6" w14:textId="77777777" w:rsidR="00304DEF" w:rsidRPr="00304DEF" w:rsidRDefault="00304DEF" w:rsidP="00304DEF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</w:p>
    <w:p w14:paraId="4AF3FBA1" w14:textId="77777777" w:rsidR="00D81255" w:rsidRPr="00304DEF" w:rsidRDefault="00C80702" w:rsidP="00304D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04DEF">
        <w:rPr>
          <w:rFonts w:ascii="Times New Roman" w:hAnsi="Times New Roman" w:cs="Times New Roman"/>
          <w:sz w:val="28"/>
        </w:rPr>
        <w:t>Проекты, реализованные Комитетом:</w:t>
      </w:r>
    </w:p>
    <w:p w14:paraId="3307B2C0" w14:textId="3A2C4B68" w:rsidR="00C80702" w:rsidRPr="00304DEF" w:rsidRDefault="00BE3A6D" w:rsidP="00304DE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04DEF">
        <w:rPr>
          <w:rFonts w:ascii="Times New Roman" w:hAnsi="Times New Roman" w:cs="Times New Roman"/>
          <w:sz w:val="28"/>
        </w:rPr>
        <w:t xml:space="preserve">Совместно с Комитетом по жилищной политике и управлению недвижимостью было проведено исследование рынков краткосрочной и долгосрочной аренды. Выборка составила более 2300 респондентов. Исследование показало устойчивую тенденцию обеления рынка через институт самозанятости, т.к. более половины арендодателей используют режим НПД. </w:t>
      </w:r>
    </w:p>
    <w:p w14:paraId="50559525" w14:textId="7DC500EE" w:rsidR="00BE3A6D" w:rsidRDefault="00BE3A6D" w:rsidP="00304DE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04DEF">
        <w:rPr>
          <w:rFonts w:ascii="Times New Roman" w:hAnsi="Times New Roman" w:cs="Times New Roman"/>
          <w:sz w:val="28"/>
        </w:rPr>
        <w:t xml:space="preserve">Проведено исследование </w:t>
      </w:r>
      <w:r w:rsidR="00D37524" w:rsidRPr="00304DEF">
        <w:rPr>
          <w:rFonts w:ascii="Times New Roman" w:hAnsi="Times New Roman" w:cs="Times New Roman"/>
          <w:sz w:val="28"/>
        </w:rPr>
        <w:t xml:space="preserve">барьеров для бизнеса при работе с </w:t>
      </w:r>
      <w:proofErr w:type="spellStart"/>
      <w:r w:rsidR="00D37524" w:rsidRPr="00304DEF">
        <w:rPr>
          <w:rFonts w:ascii="Times New Roman" w:hAnsi="Times New Roman" w:cs="Times New Roman"/>
          <w:sz w:val="28"/>
        </w:rPr>
        <w:t>самозанятыми</w:t>
      </w:r>
      <w:proofErr w:type="spellEnd"/>
      <w:r w:rsidR="00D37524" w:rsidRPr="00304DEF">
        <w:rPr>
          <w:rFonts w:ascii="Times New Roman" w:hAnsi="Times New Roman" w:cs="Times New Roman"/>
          <w:sz w:val="28"/>
        </w:rPr>
        <w:t>.</w:t>
      </w:r>
    </w:p>
    <w:p w14:paraId="58A05D62" w14:textId="77777777" w:rsidR="00304DEF" w:rsidRPr="00304DEF" w:rsidRDefault="00304DEF" w:rsidP="00304DEF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</w:p>
    <w:p w14:paraId="49613A87" w14:textId="77777777" w:rsidR="00C80702" w:rsidRPr="00304DEF" w:rsidRDefault="00C80702" w:rsidP="00304D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04DEF">
        <w:rPr>
          <w:rFonts w:ascii="Times New Roman" w:hAnsi="Times New Roman" w:cs="Times New Roman"/>
          <w:sz w:val="28"/>
        </w:rPr>
        <w:t>Мероприятия, проведенные Комитетом:</w:t>
      </w:r>
    </w:p>
    <w:p w14:paraId="320F3186" w14:textId="3012337B" w:rsidR="00C80702" w:rsidRPr="00304DEF" w:rsidRDefault="00BE3A6D" w:rsidP="00304DE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04DEF">
        <w:rPr>
          <w:rFonts w:ascii="Times New Roman" w:hAnsi="Times New Roman" w:cs="Times New Roman"/>
          <w:sz w:val="28"/>
        </w:rPr>
        <w:t>Совместно с Комитетом по интеллектуальной собственности прове</w:t>
      </w:r>
      <w:r w:rsidR="00D37524" w:rsidRPr="00304DEF">
        <w:rPr>
          <w:rFonts w:ascii="Times New Roman" w:hAnsi="Times New Roman" w:cs="Times New Roman"/>
          <w:sz w:val="28"/>
        </w:rPr>
        <w:t>ден вебинар по регистрации товарных знаков.</w:t>
      </w:r>
    </w:p>
    <w:p w14:paraId="0BEBAB6A" w14:textId="77777777" w:rsidR="00C80702" w:rsidRPr="00304DEF" w:rsidRDefault="00C80702" w:rsidP="00304DEF">
      <w:pPr>
        <w:jc w:val="both"/>
        <w:rPr>
          <w:rFonts w:ascii="Times New Roman" w:hAnsi="Times New Roman" w:cs="Times New Roman"/>
          <w:sz w:val="28"/>
        </w:rPr>
      </w:pPr>
    </w:p>
    <w:sectPr w:rsidR="00C80702" w:rsidRPr="0030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4414B"/>
    <w:multiLevelType w:val="hybridMultilevel"/>
    <w:tmpl w:val="C52C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02"/>
    <w:rsid w:val="00304DEF"/>
    <w:rsid w:val="003B2945"/>
    <w:rsid w:val="00B42A41"/>
    <w:rsid w:val="00BE3A6D"/>
    <w:rsid w:val="00C80702"/>
    <w:rsid w:val="00D37524"/>
    <w:rsid w:val="00D81255"/>
    <w:rsid w:val="00D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0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C80702"/>
  </w:style>
  <w:style w:type="character" w:customStyle="1" w:styleId="20">
    <w:name w:val="Заголовок 2 Знак"/>
    <w:basedOn w:val="a0"/>
    <w:link w:val="2"/>
    <w:uiPriority w:val="9"/>
    <w:rsid w:val="00C80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807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0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0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C80702"/>
  </w:style>
  <w:style w:type="character" w:customStyle="1" w:styleId="20">
    <w:name w:val="Заголовок 2 Знак"/>
    <w:basedOn w:val="a0"/>
    <w:link w:val="2"/>
    <w:uiPriority w:val="9"/>
    <w:rsid w:val="00C80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807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0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Avito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Ryzhenkov</dc:creator>
  <cp:lastModifiedBy>Реут Екатерина</cp:lastModifiedBy>
  <cp:revision>2</cp:revision>
  <dcterms:created xsi:type="dcterms:W3CDTF">2024-01-12T09:06:00Z</dcterms:created>
  <dcterms:modified xsi:type="dcterms:W3CDTF">2024-01-12T09:06:00Z</dcterms:modified>
</cp:coreProperties>
</file>